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4F2" w:rsidRPr="00B840C6" w:rsidRDefault="004E14F2" w:rsidP="004E14F2">
      <w:pPr>
        <w:spacing w:after="0"/>
        <w:jc w:val="center"/>
        <w:rPr>
          <w:rFonts w:ascii="Arial Rounded MT Bold" w:hAnsi="Arial Rounded MT Bold"/>
          <w:b/>
          <w:bCs/>
          <w:sz w:val="32"/>
          <w:szCs w:val="28"/>
        </w:rPr>
      </w:pPr>
      <w:bookmarkStart w:id="0" w:name="_GoBack"/>
      <w:bookmarkEnd w:id="0"/>
      <w:r w:rsidRPr="00B840C6">
        <w:rPr>
          <w:rFonts w:ascii="Arial Rounded MT Bold" w:hAnsi="Arial Rounded MT Bold"/>
          <w:b/>
          <w:bCs/>
          <w:sz w:val="32"/>
          <w:szCs w:val="28"/>
        </w:rPr>
        <w:t>SCCQG 2018 Road to California Special Exhibit</w:t>
      </w:r>
    </w:p>
    <w:p w:rsidR="004E14F2" w:rsidRPr="00B840C6" w:rsidRDefault="004E14F2" w:rsidP="004E14F2">
      <w:pPr>
        <w:spacing w:after="0"/>
        <w:jc w:val="center"/>
        <w:rPr>
          <w:rFonts w:ascii="Arial Rounded MT Bold" w:hAnsi="Arial Rounded MT Bold"/>
          <w:b/>
          <w:sz w:val="48"/>
          <w:szCs w:val="40"/>
        </w:rPr>
      </w:pPr>
      <w:r w:rsidRPr="00B840C6">
        <w:rPr>
          <w:rFonts w:ascii="Arial Rounded MT Bold" w:hAnsi="Arial Rounded MT Bold"/>
          <w:b/>
          <w:sz w:val="48"/>
          <w:szCs w:val="40"/>
        </w:rPr>
        <w:t>“Emerging Light”</w:t>
      </w:r>
    </w:p>
    <w:p w:rsidR="004E14F2" w:rsidRPr="00B840C6" w:rsidRDefault="004E14F2" w:rsidP="004E14F2">
      <w:pPr>
        <w:spacing w:after="0"/>
        <w:jc w:val="center"/>
        <w:rPr>
          <w:rFonts w:ascii="Arial Rounded MT Bold" w:hAnsi="Arial Rounded MT Bold"/>
          <w:b/>
          <w:sz w:val="16"/>
          <w:szCs w:val="16"/>
        </w:rPr>
      </w:pPr>
    </w:p>
    <w:p w:rsidR="004E14F2" w:rsidRPr="004E14F2" w:rsidRDefault="004E14F2" w:rsidP="00E41B8C">
      <w:pPr>
        <w:spacing w:after="0"/>
        <w:rPr>
          <w:rFonts w:ascii="Arial" w:hAnsi="Arial" w:cs="Arial"/>
          <w:sz w:val="24"/>
          <w:szCs w:val="24"/>
        </w:rPr>
      </w:pPr>
      <w:r w:rsidRPr="004E14F2">
        <w:rPr>
          <w:rFonts w:ascii="Arial" w:hAnsi="Arial" w:cs="Arial"/>
          <w:sz w:val="24"/>
          <w:szCs w:val="24"/>
        </w:rPr>
        <w:t>Light has always been an inspiration. Artists over time have defined light in different ways.</w:t>
      </w:r>
    </w:p>
    <w:p w:rsidR="004E14F2" w:rsidRDefault="004E14F2" w:rsidP="004E14F2">
      <w:pPr>
        <w:spacing w:after="0"/>
        <w:ind w:left="720"/>
        <w:rPr>
          <w:rFonts w:ascii="Arial" w:hAnsi="Arial" w:cs="Arial"/>
          <w:sz w:val="24"/>
          <w:szCs w:val="24"/>
        </w:rPr>
      </w:pPr>
      <w:r w:rsidRPr="004E14F2">
        <w:rPr>
          <w:rFonts w:ascii="Arial" w:hAnsi="Arial" w:cs="Arial"/>
          <w:sz w:val="24"/>
          <w:szCs w:val="24"/>
        </w:rPr>
        <w:sym w:font="Wingdings" w:char="F0AD"/>
      </w:r>
      <w:r w:rsidRPr="004E14F2">
        <w:rPr>
          <w:rFonts w:ascii="Arial" w:hAnsi="Arial" w:cs="Arial"/>
          <w:sz w:val="24"/>
          <w:szCs w:val="24"/>
        </w:rPr>
        <w:t xml:space="preserve"> </w:t>
      </w:r>
      <w:r w:rsidRPr="004E14F2">
        <w:rPr>
          <w:rFonts w:ascii="Arial" w:hAnsi="Arial" w:cs="Arial"/>
          <w:i/>
          <w:sz w:val="24"/>
          <w:szCs w:val="24"/>
        </w:rPr>
        <w:t>“Look at light and admire its beauty. Close your eyes, and then look again: what you saw is no longer there; and what you will see later is not yet</w:t>
      </w:r>
      <w:r w:rsidRPr="004E14F2">
        <w:rPr>
          <w:rFonts w:ascii="Arial" w:hAnsi="Arial" w:cs="Arial"/>
          <w:sz w:val="24"/>
          <w:szCs w:val="24"/>
        </w:rPr>
        <w:t xml:space="preserve">.”       </w:t>
      </w:r>
    </w:p>
    <w:p w:rsidR="004E14F2" w:rsidRPr="004E14F2" w:rsidRDefault="004E14F2" w:rsidP="004E14F2">
      <w:pPr>
        <w:spacing w:after="0"/>
        <w:ind w:left="720"/>
        <w:rPr>
          <w:rFonts w:ascii="Arial" w:hAnsi="Arial" w:cs="Arial"/>
          <w:sz w:val="24"/>
          <w:szCs w:val="24"/>
        </w:rPr>
      </w:pPr>
      <w:r>
        <w:rPr>
          <w:rFonts w:ascii="Arial" w:hAnsi="Arial" w:cs="Arial"/>
          <w:sz w:val="24"/>
          <w:szCs w:val="24"/>
        </w:rPr>
        <w:t xml:space="preserve">                                               </w:t>
      </w:r>
      <w:r w:rsidRPr="004E14F2">
        <w:rPr>
          <w:rFonts w:ascii="Arial" w:hAnsi="Arial" w:cs="Arial"/>
          <w:sz w:val="24"/>
          <w:szCs w:val="24"/>
        </w:rPr>
        <w:t>Leonardo da Vinci</w:t>
      </w:r>
    </w:p>
    <w:p w:rsidR="004E14F2" w:rsidRPr="00266AA5" w:rsidRDefault="004E14F2" w:rsidP="004E14F2">
      <w:pPr>
        <w:spacing w:after="0"/>
        <w:rPr>
          <w:rFonts w:ascii="Arial" w:hAnsi="Arial" w:cs="Arial"/>
          <w:b/>
          <w:sz w:val="23"/>
          <w:szCs w:val="23"/>
        </w:rPr>
      </w:pPr>
      <w:r w:rsidRPr="00EB6B21">
        <w:rPr>
          <w:rFonts w:ascii="Arial" w:hAnsi="Arial" w:cs="Arial"/>
          <w:sz w:val="24"/>
          <w:szCs w:val="24"/>
        </w:rPr>
        <w:sym w:font="Wingdings" w:char="F0AD"/>
      </w:r>
      <w:r>
        <w:rPr>
          <w:rFonts w:ascii="Arial" w:hAnsi="Arial" w:cs="Arial"/>
          <w:sz w:val="28"/>
          <w:szCs w:val="28"/>
        </w:rPr>
        <w:t xml:space="preserve"> </w:t>
      </w:r>
      <w:r w:rsidRPr="004E14F2">
        <w:rPr>
          <w:rFonts w:ascii="Arial" w:hAnsi="Arial" w:cs="Arial"/>
          <w:b/>
          <w:sz w:val="24"/>
          <w:szCs w:val="24"/>
        </w:rPr>
        <w:t>Emerge</w:t>
      </w:r>
      <w:r w:rsidRPr="004E14F2">
        <w:rPr>
          <w:rFonts w:ascii="Arial" w:hAnsi="Arial" w:cs="Arial"/>
          <w:sz w:val="24"/>
          <w:szCs w:val="24"/>
        </w:rPr>
        <w:t xml:space="preserve"> </w:t>
      </w:r>
      <w:r w:rsidRPr="00266AA5">
        <w:rPr>
          <w:rFonts w:ascii="Arial" w:hAnsi="Arial" w:cs="Arial"/>
          <w:sz w:val="23"/>
          <w:szCs w:val="23"/>
        </w:rPr>
        <w:t>is defined as rising up, coming forth from a place shut off from view or from concealment coming into sight and becoming noticed, as it comes into existence.</w:t>
      </w:r>
    </w:p>
    <w:p w:rsidR="004E14F2" w:rsidRPr="00266AA5" w:rsidRDefault="004E14F2" w:rsidP="004E14F2">
      <w:pPr>
        <w:spacing w:after="0"/>
        <w:rPr>
          <w:rFonts w:ascii="Arial" w:hAnsi="Arial" w:cs="Arial"/>
          <w:sz w:val="23"/>
          <w:szCs w:val="23"/>
        </w:rPr>
      </w:pPr>
      <w:r w:rsidRPr="004E14F2">
        <w:rPr>
          <w:rFonts w:ascii="Arial" w:hAnsi="Arial" w:cs="Arial"/>
          <w:b/>
          <w:sz w:val="24"/>
          <w:szCs w:val="24"/>
        </w:rPr>
        <w:sym w:font="Wingdings" w:char="F0AD"/>
      </w:r>
      <w:r w:rsidR="00E41B8C">
        <w:rPr>
          <w:rFonts w:ascii="Arial" w:hAnsi="Arial" w:cs="Arial"/>
          <w:b/>
          <w:sz w:val="24"/>
          <w:szCs w:val="24"/>
        </w:rPr>
        <w:t xml:space="preserve"> </w:t>
      </w:r>
      <w:r w:rsidRPr="00266AA5">
        <w:rPr>
          <w:rFonts w:ascii="Arial" w:hAnsi="Arial" w:cs="Arial"/>
          <w:b/>
          <w:sz w:val="23"/>
          <w:szCs w:val="23"/>
        </w:rPr>
        <w:t>Light</w:t>
      </w:r>
      <w:r w:rsidRPr="00266AA5">
        <w:rPr>
          <w:rFonts w:ascii="Arial" w:hAnsi="Arial" w:cs="Arial"/>
          <w:sz w:val="23"/>
          <w:szCs w:val="23"/>
        </w:rPr>
        <w:t xml:space="preserve"> is the natural agent that stimulates sight and makes things visible. When we think of light, we think of sunshine, candles, halos, fire, lighting, laser or neon light. Yet there are far more kinds of light whether natural or manmade.</w:t>
      </w:r>
      <w:r w:rsidRPr="00266AA5">
        <w:rPr>
          <w:rFonts w:ascii="Helvetica" w:hAnsi="Helvetica"/>
          <w:color w:val="222222"/>
          <w:sz w:val="23"/>
          <w:szCs w:val="23"/>
          <w:shd w:val="clear" w:color="auto" w:fill="FFFFFF"/>
        </w:rPr>
        <w:t xml:space="preserve"> </w:t>
      </w:r>
      <w:r w:rsidRPr="00266AA5">
        <w:rPr>
          <w:rFonts w:ascii="Arial" w:hAnsi="Arial" w:cs="Arial"/>
          <w:sz w:val="23"/>
          <w:szCs w:val="23"/>
        </w:rPr>
        <w:t xml:space="preserve">In the absence of light, there is darkness. </w:t>
      </w:r>
    </w:p>
    <w:p w:rsidR="004E14F2" w:rsidRPr="00266AA5" w:rsidRDefault="004E14F2" w:rsidP="004E14F2">
      <w:pPr>
        <w:spacing w:after="0"/>
        <w:rPr>
          <w:rFonts w:ascii="Arial" w:hAnsi="Arial" w:cs="Arial"/>
          <w:b/>
          <w:bCs/>
          <w:sz w:val="23"/>
          <w:szCs w:val="23"/>
        </w:rPr>
      </w:pPr>
      <w:r w:rsidRPr="00266AA5">
        <w:rPr>
          <w:rFonts w:ascii="Arial" w:hAnsi="Arial" w:cs="Arial"/>
          <w:sz w:val="23"/>
          <w:szCs w:val="23"/>
        </w:rPr>
        <w:sym w:font="Wingdings" w:char="F0AD"/>
      </w:r>
      <w:r w:rsidRPr="00266AA5">
        <w:rPr>
          <w:rFonts w:ascii="Arial" w:hAnsi="Arial" w:cs="Arial"/>
          <w:sz w:val="23"/>
          <w:szCs w:val="23"/>
        </w:rPr>
        <w:t xml:space="preserve"> The challenge is to create a quilt that illustrates the concept of </w:t>
      </w:r>
      <w:r w:rsidRPr="00266AA5">
        <w:rPr>
          <w:rFonts w:ascii="Arial" w:hAnsi="Arial" w:cs="Arial"/>
          <w:sz w:val="23"/>
          <w:szCs w:val="23"/>
          <w:u w:val="single"/>
        </w:rPr>
        <w:t>“</w:t>
      </w:r>
      <w:r w:rsidRPr="00266AA5">
        <w:rPr>
          <w:rFonts w:ascii="Arial" w:hAnsi="Arial" w:cs="Arial"/>
          <w:i/>
          <w:sz w:val="23"/>
          <w:szCs w:val="23"/>
          <w:u w:val="single"/>
        </w:rPr>
        <w:t>Emerging Light</w:t>
      </w:r>
      <w:r w:rsidR="009B5B0A" w:rsidRPr="00266AA5">
        <w:rPr>
          <w:rFonts w:ascii="Arial" w:hAnsi="Arial" w:cs="Arial"/>
          <w:i/>
          <w:sz w:val="23"/>
          <w:szCs w:val="23"/>
          <w:u w:val="single"/>
        </w:rPr>
        <w:t>”</w:t>
      </w:r>
      <w:r w:rsidR="009B5B0A" w:rsidRPr="00266AA5">
        <w:rPr>
          <w:rFonts w:ascii="Arial" w:hAnsi="Arial" w:cs="Arial"/>
          <w:sz w:val="23"/>
          <w:szCs w:val="23"/>
        </w:rPr>
        <w:t xml:space="preserve"> in</w:t>
      </w:r>
      <w:r w:rsidRPr="00266AA5">
        <w:rPr>
          <w:rFonts w:ascii="Arial" w:hAnsi="Arial" w:cs="Arial"/>
          <w:sz w:val="23"/>
          <w:szCs w:val="23"/>
        </w:rPr>
        <w:t xml:space="preserve"> some form. Consider the possibility of light appearing within a traditional set of blocks, a modern composition, or an art statement.  </w:t>
      </w:r>
      <w:r w:rsidRPr="00266AA5">
        <w:rPr>
          <w:rFonts w:ascii="Arial" w:hAnsi="Arial" w:cs="Arial"/>
          <w:bCs/>
          <w:sz w:val="23"/>
          <w:szCs w:val="23"/>
        </w:rPr>
        <w:t>Any quilting technique from traditional block(s), appliqué patterns to modern modes, or mixed quilting techniques can be combined into the quilt.</w:t>
      </w:r>
    </w:p>
    <w:p w:rsidR="004E14F2" w:rsidRPr="00B840C6" w:rsidRDefault="004E14F2" w:rsidP="004E14F2">
      <w:pPr>
        <w:spacing w:after="0"/>
        <w:rPr>
          <w:rFonts w:ascii="Arial" w:hAnsi="Arial" w:cs="Arial"/>
          <w:b/>
          <w:bCs/>
          <w:sz w:val="18"/>
          <w:szCs w:val="16"/>
        </w:rPr>
      </w:pPr>
    </w:p>
    <w:p w:rsidR="004E14F2" w:rsidRPr="004E14F2" w:rsidRDefault="004E14F2" w:rsidP="004E14F2">
      <w:pPr>
        <w:spacing w:after="0"/>
        <w:rPr>
          <w:rFonts w:ascii="Arial" w:hAnsi="Arial" w:cs="Arial"/>
          <w:b/>
          <w:bCs/>
          <w:sz w:val="28"/>
          <w:szCs w:val="28"/>
        </w:rPr>
      </w:pPr>
      <w:r w:rsidRPr="004E14F2">
        <w:rPr>
          <w:rFonts w:ascii="Arial" w:hAnsi="Arial" w:cs="Arial"/>
          <w:b/>
          <w:bCs/>
          <w:sz w:val="28"/>
          <w:szCs w:val="28"/>
        </w:rPr>
        <w:t>Parameters:</w:t>
      </w:r>
    </w:p>
    <w:p w:rsidR="004E14F2" w:rsidRPr="00266AA5" w:rsidRDefault="004E14F2" w:rsidP="004E14F2">
      <w:pPr>
        <w:numPr>
          <w:ilvl w:val="0"/>
          <w:numId w:val="1"/>
        </w:numPr>
        <w:spacing w:after="0"/>
        <w:contextualSpacing/>
        <w:rPr>
          <w:rFonts w:ascii="Arial" w:hAnsi="Arial" w:cs="Arial"/>
          <w:bCs/>
          <w:sz w:val="24"/>
          <w:szCs w:val="23"/>
        </w:rPr>
      </w:pPr>
      <w:r w:rsidRPr="00266AA5">
        <w:rPr>
          <w:rFonts w:ascii="Arial" w:hAnsi="Arial" w:cs="Arial"/>
          <w:bCs/>
          <w:sz w:val="24"/>
          <w:szCs w:val="23"/>
        </w:rPr>
        <w:t xml:space="preserve">Create a quilt based on the theme </w:t>
      </w:r>
      <w:r w:rsidRPr="00266AA5">
        <w:rPr>
          <w:rFonts w:ascii="Arial" w:hAnsi="Arial" w:cs="Arial"/>
          <w:bCs/>
          <w:sz w:val="24"/>
          <w:szCs w:val="23"/>
          <w:u w:val="single"/>
        </w:rPr>
        <w:t>“Emerging Light.”</w:t>
      </w:r>
    </w:p>
    <w:p w:rsidR="004E14F2" w:rsidRPr="00266AA5" w:rsidRDefault="004E14F2" w:rsidP="004E14F2">
      <w:pPr>
        <w:numPr>
          <w:ilvl w:val="0"/>
          <w:numId w:val="1"/>
        </w:numPr>
        <w:spacing w:after="0"/>
        <w:contextualSpacing/>
        <w:rPr>
          <w:rFonts w:ascii="Arial" w:hAnsi="Arial" w:cs="Arial"/>
          <w:bCs/>
          <w:sz w:val="24"/>
          <w:szCs w:val="23"/>
        </w:rPr>
      </w:pPr>
      <w:r w:rsidRPr="00266AA5">
        <w:rPr>
          <w:rFonts w:ascii="Arial" w:hAnsi="Arial" w:cs="Arial"/>
          <w:bCs/>
          <w:sz w:val="24"/>
          <w:szCs w:val="23"/>
        </w:rPr>
        <w:t xml:space="preserve">The quilt must be no less than 72 inches nor more than </w:t>
      </w:r>
      <w:r w:rsidR="00E41B8C" w:rsidRPr="00266AA5">
        <w:rPr>
          <w:rFonts w:ascii="Arial" w:hAnsi="Arial" w:cs="Arial"/>
          <w:bCs/>
          <w:sz w:val="24"/>
          <w:szCs w:val="23"/>
        </w:rPr>
        <w:t>160” in total circumference.</w:t>
      </w:r>
      <w:r w:rsidRPr="00266AA5">
        <w:rPr>
          <w:rFonts w:ascii="Arial" w:hAnsi="Arial" w:cs="Arial"/>
          <w:bCs/>
          <w:sz w:val="24"/>
          <w:szCs w:val="23"/>
        </w:rPr>
        <w:t xml:space="preserve"> Embellishments must not protrude more than ½” from the surface of the quilt.</w:t>
      </w:r>
    </w:p>
    <w:p w:rsidR="004E14F2" w:rsidRPr="00266AA5" w:rsidRDefault="004E14F2" w:rsidP="004E14F2">
      <w:pPr>
        <w:numPr>
          <w:ilvl w:val="0"/>
          <w:numId w:val="1"/>
        </w:numPr>
        <w:spacing w:after="0"/>
        <w:contextualSpacing/>
        <w:rPr>
          <w:rFonts w:ascii="Arial" w:hAnsi="Arial" w:cs="Arial"/>
          <w:bCs/>
          <w:sz w:val="24"/>
          <w:szCs w:val="23"/>
        </w:rPr>
      </w:pPr>
      <w:r w:rsidRPr="00266AA5">
        <w:rPr>
          <w:rFonts w:ascii="Arial" w:hAnsi="Arial" w:cs="Arial"/>
          <w:bCs/>
          <w:sz w:val="24"/>
          <w:szCs w:val="23"/>
        </w:rPr>
        <w:t xml:space="preserve">The quilt must be made with fabric and quilted either by hand or machine or both. It must consist of three layers, and be either bound or </w:t>
      </w:r>
      <w:r w:rsidR="0015487B" w:rsidRPr="00266AA5">
        <w:rPr>
          <w:rFonts w:ascii="Arial" w:hAnsi="Arial" w:cs="Arial"/>
          <w:bCs/>
          <w:sz w:val="24"/>
          <w:szCs w:val="23"/>
        </w:rPr>
        <w:t>en</w:t>
      </w:r>
      <w:r w:rsidRPr="00266AA5">
        <w:rPr>
          <w:rFonts w:ascii="Arial" w:hAnsi="Arial" w:cs="Arial"/>
          <w:bCs/>
          <w:sz w:val="24"/>
          <w:szCs w:val="23"/>
        </w:rPr>
        <w:t xml:space="preserve">closed along the edges. </w:t>
      </w:r>
    </w:p>
    <w:p w:rsidR="004E14F2" w:rsidRPr="00266AA5" w:rsidRDefault="004E14F2" w:rsidP="004E14F2">
      <w:pPr>
        <w:numPr>
          <w:ilvl w:val="0"/>
          <w:numId w:val="1"/>
        </w:numPr>
        <w:spacing w:after="0"/>
        <w:contextualSpacing/>
        <w:rPr>
          <w:rFonts w:ascii="Arial" w:hAnsi="Arial" w:cs="Arial"/>
          <w:bCs/>
          <w:sz w:val="24"/>
          <w:szCs w:val="23"/>
        </w:rPr>
      </w:pPr>
      <w:r w:rsidRPr="00266AA5">
        <w:rPr>
          <w:rFonts w:ascii="Arial" w:hAnsi="Arial" w:cs="Arial"/>
          <w:bCs/>
          <w:sz w:val="24"/>
          <w:szCs w:val="23"/>
        </w:rPr>
        <w:t xml:space="preserve">On the reverse side include a label </w:t>
      </w:r>
      <w:r w:rsidR="00E41B8C" w:rsidRPr="00266AA5">
        <w:rPr>
          <w:rFonts w:ascii="Arial" w:hAnsi="Arial" w:cs="Arial"/>
          <w:bCs/>
          <w:sz w:val="24"/>
          <w:szCs w:val="23"/>
        </w:rPr>
        <w:t>with your name, mailing address,</w:t>
      </w:r>
      <w:r w:rsidRPr="00266AA5">
        <w:rPr>
          <w:rFonts w:ascii="Arial" w:hAnsi="Arial" w:cs="Arial"/>
          <w:bCs/>
          <w:sz w:val="24"/>
          <w:szCs w:val="23"/>
        </w:rPr>
        <w:t xml:space="preserve"> phone number, </w:t>
      </w:r>
      <w:r w:rsidR="00E41B8C" w:rsidRPr="00266AA5">
        <w:rPr>
          <w:rFonts w:ascii="Arial" w:hAnsi="Arial" w:cs="Arial"/>
          <w:bCs/>
          <w:sz w:val="24"/>
          <w:szCs w:val="23"/>
        </w:rPr>
        <w:t xml:space="preserve">email address, the </w:t>
      </w:r>
      <w:r w:rsidRPr="00266AA5">
        <w:rPr>
          <w:rFonts w:ascii="Arial" w:hAnsi="Arial" w:cs="Arial"/>
          <w:bCs/>
          <w:sz w:val="24"/>
          <w:szCs w:val="23"/>
        </w:rPr>
        <w:t xml:space="preserve">quilt title and the </w:t>
      </w:r>
      <w:r w:rsidR="00E41B8C" w:rsidRPr="00266AA5">
        <w:rPr>
          <w:rFonts w:ascii="Arial" w:hAnsi="Arial" w:cs="Arial"/>
          <w:bCs/>
          <w:sz w:val="24"/>
          <w:szCs w:val="23"/>
        </w:rPr>
        <w:t>Member G</w:t>
      </w:r>
      <w:r w:rsidRPr="00266AA5">
        <w:rPr>
          <w:rFonts w:ascii="Arial" w:hAnsi="Arial" w:cs="Arial"/>
          <w:bCs/>
          <w:sz w:val="24"/>
          <w:szCs w:val="23"/>
        </w:rPr>
        <w:t>u</w:t>
      </w:r>
      <w:r w:rsidR="00E41B8C" w:rsidRPr="00266AA5">
        <w:rPr>
          <w:rFonts w:ascii="Arial" w:hAnsi="Arial" w:cs="Arial"/>
          <w:bCs/>
          <w:sz w:val="24"/>
          <w:szCs w:val="23"/>
        </w:rPr>
        <w:t xml:space="preserve">ild to which you belong. A </w:t>
      </w:r>
      <w:r w:rsidRPr="00266AA5">
        <w:rPr>
          <w:rFonts w:ascii="Arial" w:hAnsi="Arial" w:cs="Arial"/>
          <w:bCs/>
          <w:sz w:val="24"/>
          <w:szCs w:val="23"/>
          <w:u w:val="single"/>
        </w:rPr>
        <w:t>4” sleeve</w:t>
      </w:r>
      <w:r w:rsidRPr="00266AA5">
        <w:rPr>
          <w:rFonts w:ascii="Arial" w:hAnsi="Arial" w:cs="Arial"/>
          <w:bCs/>
          <w:sz w:val="24"/>
          <w:szCs w:val="23"/>
        </w:rPr>
        <w:t xml:space="preserve"> is required. </w:t>
      </w:r>
    </w:p>
    <w:p w:rsidR="004E14F2" w:rsidRPr="00266AA5" w:rsidRDefault="004E14F2" w:rsidP="004E14F2">
      <w:pPr>
        <w:numPr>
          <w:ilvl w:val="0"/>
          <w:numId w:val="1"/>
        </w:numPr>
        <w:spacing w:after="0"/>
        <w:contextualSpacing/>
        <w:rPr>
          <w:rFonts w:ascii="Arial" w:hAnsi="Arial" w:cs="Arial"/>
          <w:bCs/>
          <w:sz w:val="24"/>
          <w:szCs w:val="23"/>
        </w:rPr>
      </w:pPr>
      <w:r w:rsidRPr="00266AA5">
        <w:rPr>
          <w:rFonts w:ascii="Arial" w:hAnsi="Arial" w:cs="Arial"/>
          <w:bCs/>
          <w:sz w:val="24"/>
          <w:szCs w:val="23"/>
        </w:rPr>
        <w:t xml:space="preserve">Your entry must be free of any text or images protected by copyright, unless you have the expressed written permission from the person or institution that holds the copyright and you provide that written permission with your submission. </w:t>
      </w:r>
    </w:p>
    <w:p w:rsidR="0015487B" w:rsidRPr="00266AA5" w:rsidRDefault="004E14F2" w:rsidP="004E14F2">
      <w:pPr>
        <w:numPr>
          <w:ilvl w:val="0"/>
          <w:numId w:val="1"/>
        </w:numPr>
        <w:spacing w:after="0"/>
        <w:contextualSpacing/>
        <w:rPr>
          <w:rFonts w:ascii="Arial" w:hAnsi="Arial" w:cs="Arial"/>
          <w:bCs/>
          <w:sz w:val="24"/>
          <w:szCs w:val="23"/>
        </w:rPr>
      </w:pPr>
      <w:r w:rsidRPr="00266AA5">
        <w:rPr>
          <w:rFonts w:ascii="Arial" w:hAnsi="Arial" w:cs="Arial"/>
          <w:bCs/>
          <w:sz w:val="24"/>
          <w:szCs w:val="23"/>
        </w:rPr>
        <w:t>The entry form must be completely filled out including a brief statement sharing your inspiration for the quilt linked to the theme of the challenge of no more than 150 words.</w:t>
      </w:r>
    </w:p>
    <w:p w:rsidR="004E14F2" w:rsidRPr="00266AA5" w:rsidRDefault="004E14F2" w:rsidP="004E14F2">
      <w:pPr>
        <w:numPr>
          <w:ilvl w:val="0"/>
          <w:numId w:val="1"/>
        </w:numPr>
        <w:spacing w:after="0"/>
        <w:contextualSpacing/>
        <w:rPr>
          <w:rFonts w:ascii="Arial" w:hAnsi="Arial" w:cs="Arial"/>
          <w:bCs/>
          <w:sz w:val="24"/>
          <w:szCs w:val="23"/>
        </w:rPr>
      </w:pPr>
      <w:r w:rsidRPr="00266AA5">
        <w:rPr>
          <w:rFonts w:ascii="Arial" w:hAnsi="Arial" w:cs="Arial"/>
          <w:bCs/>
          <w:sz w:val="24"/>
          <w:szCs w:val="23"/>
        </w:rPr>
        <w:t xml:space="preserve">Include a photograph of your quilt with the entry form. </w:t>
      </w:r>
    </w:p>
    <w:p w:rsidR="004E14F2" w:rsidRPr="00266AA5" w:rsidRDefault="004E14F2" w:rsidP="004E14F2">
      <w:pPr>
        <w:numPr>
          <w:ilvl w:val="0"/>
          <w:numId w:val="1"/>
        </w:numPr>
        <w:spacing w:after="0"/>
        <w:contextualSpacing/>
        <w:rPr>
          <w:rFonts w:ascii="Arial" w:hAnsi="Arial" w:cs="Arial"/>
          <w:bCs/>
          <w:sz w:val="24"/>
          <w:szCs w:val="23"/>
        </w:rPr>
      </w:pPr>
      <w:r w:rsidRPr="00266AA5">
        <w:rPr>
          <w:rFonts w:ascii="Arial" w:hAnsi="Arial" w:cs="Arial"/>
          <w:bCs/>
          <w:sz w:val="24"/>
          <w:szCs w:val="23"/>
        </w:rPr>
        <w:t xml:space="preserve">An entrant must be a current member of a </w:t>
      </w:r>
      <w:r w:rsidR="00E41B8C" w:rsidRPr="00266AA5">
        <w:rPr>
          <w:rFonts w:ascii="Arial" w:hAnsi="Arial" w:cs="Arial"/>
          <w:bCs/>
          <w:sz w:val="24"/>
          <w:szCs w:val="23"/>
        </w:rPr>
        <w:t>Member G</w:t>
      </w:r>
      <w:r w:rsidRPr="00266AA5">
        <w:rPr>
          <w:rFonts w:ascii="Arial" w:hAnsi="Arial" w:cs="Arial"/>
          <w:bCs/>
          <w:sz w:val="24"/>
          <w:szCs w:val="23"/>
        </w:rPr>
        <w:t xml:space="preserve">uild </w:t>
      </w:r>
      <w:r w:rsidR="00E41B8C" w:rsidRPr="00266AA5">
        <w:rPr>
          <w:rFonts w:ascii="Arial" w:hAnsi="Arial" w:cs="Arial"/>
          <w:bCs/>
          <w:sz w:val="24"/>
          <w:szCs w:val="23"/>
        </w:rPr>
        <w:t xml:space="preserve">or an Affiliate Member </w:t>
      </w:r>
      <w:r w:rsidRPr="00266AA5">
        <w:rPr>
          <w:rFonts w:ascii="Arial" w:hAnsi="Arial" w:cs="Arial"/>
          <w:bCs/>
          <w:sz w:val="24"/>
          <w:szCs w:val="23"/>
        </w:rPr>
        <w:t>of the Southern California Council of Quilt Guilds.</w:t>
      </w:r>
    </w:p>
    <w:p w:rsidR="004E14F2" w:rsidRPr="00266AA5" w:rsidRDefault="00EB6B21" w:rsidP="004E14F2">
      <w:pPr>
        <w:numPr>
          <w:ilvl w:val="0"/>
          <w:numId w:val="1"/>
        </w:numPr>
        <w:contextualSpacing/>
        <w:rPr>
          <w:rFonts w:ascii="Arial" w:hAnsi="Arial" w:cs="Arial"/>
          <w:bCs/>
          <w:sz w:val="24"/>
          <w:szCs w:val="23"/>
        </w:rPr>
      </w:pPr>
      <w:r w:rsidRPr="00266AA5">
        <w:rPr>
          <w:rFonts w:ascii="Arial" w:hAnsi="Arial" w:cs="Arial"/>
          <w:bCs/>
          <w:sz w:val="24"/>
          <w:szCs w:val="23"/>
        </w:rPr>
        <w:t>By completing a Call for Quilts</w:t>
      </w:r>
      <w:r w:rsidR="004E14F2" w:rsidRPr="00266AA5">
        <w:rPr>
          <w:rFonts w:ascii="Arial" w:hAnsi="Arial" w:cs="Arial"/>
          <w:bCs/>
          <w:sz w:val="24"/>
          <w:szCs w:val="23"/>
        </w:rPr>
        <w:t xml:space="preserve">, you are agreeing to allow your work to be displayed </w:t>
      </w:r>
      <w:r w:rsidR="00E41B8C" w:rsidRPr="00266AA5">
        <w:rPr>
          <w:rFonts w:ascii="Arial" w:hAnsi="Arial" w:cs="Arial"/>
          <w:bCs/>
          <w:sz w:val="24"/>
          <w:szCs w:val="23"/>
        </w:rPr>
        <w:t>for the duration of the 2018 Road to California Quilt Show</w:t>
      </w:r>
      <w:r w:rsidR="004E14F2" w:rsidRPr="00266AA5">
        <w:rPr>
          <w:rFonts w:ascii="Arial" w:hAnsi="Arial" w:cs="Arial"/>
          <w:bCs/>
          <w:sz w:val="24"/>
          <w:szCs w:val="23"/>
        </w:rPr>
        <w:t>.</w:t>
      </w:r>
    </w:p>
    <w:p w:rsidR="004E14F2" w:rsidRPr="00266AA5" w:rsidRDefault="004E14F2" w:rsidP="004E14F2">
      <w:pPr>
        <w:numPr>
          <w:ilvl w:val="0"/>
          <w:numId w:val="1"/>
        </w:numPr>
        <w:contextualSpacing/>
        <w:rPr>
          <w:rFonts w:ascii="Arial" w:hAnsi="Arial" w:cs="Arial"/>
          <w:bCs/>
          <w:sz w:val="24"/>
          <w:szCs w:val="23"/>
        </w:rPr>
      </w:pPr>
      <w:r w:rsidRPr="00266AA5">
        <w:rPr>
          <w:rFonts w:ascii="Arial" w:hAnsi="Arial" w:cs="Arial"/>
          <w:bCs/>
          <w:sz w:val="24"/>
          <w:szCs w:val="23"/>
        </w:rPr>
        <w:t>Entries must be submitted by August</w:t>
      </w:r>
      <w:r w:rsidR="00E41B8C" w:rsidRPr="00266AA5">
        <w:rPr>
          <w:rFonts w:ascii="Arial" w:hAnsi="Arial" w:cs="Arial"/>
          <w:bCs/>
          <w:sz w:val="24"/>
          <w:szCs w:val="23"/>
        </w:rPr>
        <w:t xml:space="preserve"> 1, 2017</w:t>
      </w:r>
      <w:r w:rsidRPr="00266AA5">
        <w:rPr>
          <w:rFonts w:ascii="Arial" w:hAnsi="Arial" w:cs="Arial"/>
          <w:bCs/>
          <w:sz w:val="24"/>
          <w:szCs w:val="23"/>
        </w:rPr>
        <w:t xml:space="preserve">. </w:t>
      </w:r>
      <w:r w:rsidR="00E41B8C" w:rsidRPr="00266AA5">
        <w:rPr>
          <w:rFonts w:ascii="Arial" w:hAnsi="Arial" w:cs="Arial"/>
          <w:bCs/>
          <w:sz w:val="24"/>
          <w:szCs w:val="23"/>
        </w:rPr>
        <w:t>Send y</w:t>
      </w:r>
      <w:r w:rsidRPr="00266AA5">
        <w:rPr>
          <w:rFonts w:ascii="Arial" w:hAnsi="Arial" w:cs="Arial"/>
          <w:bCs/>
          <w:sz w:val="24"/>
          <w:szCs w:val="23"/>
        </w:rPr>
        <w:t>our entry</w:t>
      </w:r>
      <w:r w:rsidR="00E41B8C" w:rsidRPr="00266AA5">
        <w:rPr>
          <w:rFonts w:ascii="Arial" w:hAnsi="Arial" w:cs="Arial"/>
          <w:bCs/>
          <w:sz w:val="24"/>
          <w:szCs w:val="23"/>
        </w:rPr>
        <w:t xml:space="preserve"> form and quilt photograph to</w:t>
      </w:r>
      <w:r w:rsidRPr="00266AA5">
        <w:rPr>
          <w:rFonts w:ascii="Arial" w:hAnsi="Arial" w:cs="Arial"/>
          <w:bCs/>
          <w:sz w:val="24"/>
          <w:szCs w:val="23"/>
        </w:rPr>
        <w:t xml:space="preserve"> Stephania Bommarito, 18924 Patronella Avenue, Torrance, CA 90504.</w:t>
      </w:r>
      <w:r w:rsidR="00E41B8C" w:rsidRPr="00266AA5">
        <w:rPr>
          <w:rFonts w:ascii="Arial" w:hAnsi="Arial" w:cs="Arial"/>
          <w:bCs/>
          <w:sz w:val="24"/>
          <w:szCs w:val="23"/>
        </w:rPr>
        <w:t xml:space="preserve"> Or, you may  email both entry form and photograph to </w:t>
      </w:r>
      <w:hyperlink r:id="rId5" w:history="1">
        <w:r w:rsidR="00E41B8C" w:rsidRPr="00266AA5">
          <w:rPr>
            <w:rStyle w:val="Hyperlink"/>
            <w:rFonts w:ascii="Arial" w:hAnsi="Arial" w:cs="Arial"/>
            <w:bCs/>
            <w:sz w:val="24"/>
            <w:szCs w:val="23"/>
          </w:rPr>
          <w:t>quiltwizard1024@gmail.com</w:t>
        </w:r>
      </w:hyperlink>
      <w:r w:rsidR="00E41B8C" w:rsidRPr="00266AA5">
        <w:rPr>
          <w:rFonts w:ascii="Arial" w:hAnsi="Arial" w:cs="Arial"/>
          <w:bCs/>
          <w:sz w:val="24"/>
          <w:szCs w:val="23"/>
        </w:rPr>
        <w:t xml:space="preserve"> </w:t>
      </w:r>
    </w:p>
    <w:p w:rsidR="004E14F2" w:rsidRDefault="004E14F2" w:rsidP="004E14F2">
      <w:pPr>
        <w:numPr>
          <w:ilvl w:val="0"/>
          <w:numId w:val="1"/>
        </w:numPr>
        <w:spacing w:after="0"/>
        <w:contextualSpacing/>
        <w:rPr>
          <w:rFonts w:ascii="Arial" w:hAnsi="Arial" w:cs="Arial"/>
          <w:bCs/>
          <w:sz w:val="24"/>
          <w:szCs w:val="23"/>
        </w:rPr>
      </w:pPr>
      <w:r w:rsidRPr="00266AA5">
        <w:rPr>
          <w:rFonts w:ascii="Arial" w:hAnsi="Arial" w:cs="Arial"/>
          <w:bCs/>
          <w:sz w:val="24"/>
          <w:szCs w:val="23"/>
        </w:rPr>
        <w:t xml:space="preserve">Further information to follow </w:t>
      </w:r>
      <w:r w:rsidR="0084100E" w:rsidRPr="0084100E">
        <w:rPr>
          <w:rFonts w:ascii="Arial" w:hAnsi="Arial" w:cs="Arial"/>
          <w:bCs/>
          <w:sz w:val="24"/>
          <w:szCs w:val="23"/>
        </w:rPr>
        <w:t xml:space="preserve">after the entry deadline </w:t>
      </w:r>
      <w:r w:rsidRPr="00266AA5">
        <w:rPr>
          <w:rFonts w:ascii="Arial" w:hAnsi="Arial" w:cs="Arial"/>
          <w:bCs/>
          <w:sz w:val="24"/>
          <w:szCs w:val="23"/>
        </w:rPr>
        <w:t xml:space="preserve">regarding where and when to send your quilt for collection.  </w:t>
      </w:r>
    </w:p>
    <w:p w:rsidR="0084100E" w:rsidRPr="00266AA5" w:rsidRDefault="0084100E" w:rsidP="004E14F2">
      <w:pPr>
        <w:numPr>
          <w:ilvl w:val="0"/>
          <w:numId w:val="1"/>
        </w:numPr>
        <w:spacing w:after="0"/>
        <w:contextualSpacing/>
        <w:rPr>
          <w:rFonts w:ascii="Arial" w:hAnsi="Arial" w:cs="Arial"/>
          <w:bCs/>
          <w:sz w:val="24"/>
          <w:szCs w:val="23"/>
        </w:rPr>
      </w:pPr>
      <w:r>
        <w:rPr>
          <w:rFonts w:ascii="Arial" w:hAnsi="Arial" w:cs="Arial"/>
          <w:bCs/>
          <w:sz w:val="24"/>
          <w:szCs w:val="23"/>
        </w:rPr>
        <w:t>The Quilt Insurance Disclaimer can be found on the Entry Form.</w:t>
      </w:r>
    </w:p>
    <w:p w:rsidR="004E14F2" w:rsidRPr="00266AA5" w:rsidRDefault="004E14F2" w:rsidP="004E14F2">
      <w:pPr>
        <w:numPr>
          <w:ilvl w:val="0"/>
          <w:numId w:val="1"/>
        </w:numPr>
        <w:spacing w:after="0"/>
        <w:contextualSpacing/>
        <w:rPr>
          <w:rStyle w:val="Hyperlink"/>
          <w:rFonts w:ascii="Arial" w:hAnsi="Arial" w:cs="Arial"/>
          <w:bCs/>
          <w:color w:val="auto"/>
          <w:sz w:val="24"/>
          <w:szCs w:val="23"/>
          <w:u w:val="none"/>
        </w:rPr>
      </w:pPr>
      <w:r w:rsidRPr="00266AA5">
        <w:rPr>
          <w:rFonts w:ascii="Arial" w:hAnsi="Arial" w:cs="Arial"/>
          <w:bCs/>
          <w:sz w:val="24"/>
          <w:szCs w:val="23"/>
        </w:rPr>
        <w:t>If you have any questions, contact Stephania</w:t>
      </w:r>
      <w:r w:rsidR="00E41B8C" w:rsidRPr="00266AA5">
        <w:rPr>
          <w:rFonts w:ascii="Arial" w:hAnsi="Arial" w:cs="Arial"/>
          <w:bCs/>
          <w:sz w:val="24"/>
          <w:szCs w:val="23"/>
        </w:rPr>
        <w:t xml:space="preserve"> Bommarito</w:t>
      </w:r>
      <w:r w:rsidRPr="00266AA5">
        <w:rPr>
          <w:rFonts w:ascii="Arial" w:hAnsi="Arial" w:cs="Arial"/>
          <w:bCs/>
          <w:sz w:val="24"/>
          <w:szCs w:val="23"/>
        </w:rPr>
        <w:t xml:space="preserve"> at 310-503-7989, </w:t>
      </w:r>
      <w:r w:rsidR="00E41B8C" w:rsidRPr="00266AA5">
        <w:rPr>
          <w:rFonts w:ascii="Arial" w:hAnsi="Arial" w:cs="Arial"/>
          <w:bCs/>
          <w:sz w:val="24"/>
          <w:szCs w:val="23"/>
        </w:rPr>
        <w:t xml:space="preserve">or at </w:t>
      </w:r>
      <w:hyperlink r:id="rId6" w:history="1">
        <w:r w:rsidR="00E41B8C" w:rsidRPr="00266AA5">
          <w:rPr>
            <w:rStyle w:val="Hyperlink"/>
            <w:rFonts w:ascii="Arial" w:hAnsi="Arial" w:cs="Arial"/>
            <w:bCs/>
            <w:sz w:val="24"/>
            <w:szCs w:val="23"/>
          </w:rPr>
          <w:t>quiltwizard1024@gmail.com</w:t>
        </w:r>
      </w:hyperlink>
    </w:p>
    <w:sectPr w:rsidR="004E14F2" w:rsidRPr="00266AA5" w:rsidSect="009C6ABE">
      <w:pgSz w:w="12240" w:h="15840"/>
      <w:pgMar w:top="1152"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13ADC"/>
    <w:multiLevelType w:val="hybridMultilevel"/>
    <w:tmpl w:val="AAE6BF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F2"/>
    <w:rsid w:val="00052162"/>
    <w:rsid w:val="00134A3F"/>
    <w:rsid w:val="0015487B"/>
    <w:rsid w:val="00266AA5"/>
    <w:rsid w:val="004E14F2"/>
    <w:rsid w:val="00782DE0"/>
    <w:rsid w:val="0084100E"/>
    <w:rsid w:val="009B5B0A"/>
    <w:rsid w:val="00B840C6"/>
    <w:rsid w:val="00D17BCF"/>
    <w:rsid w:val="00E41B8C"/>
    <w:rsid w:val="00EB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5D589-0E26-42E8-A129-74D47557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B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uiltwizard1024@gmail.com" TargetMode="External"/><Relationship Id="rId5" Type="http://schemas.openxmlformats.org/officeDocument/2006/relationships/hyperlink" Target="mailto:quiltwizard102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Stephania Bommarito</dc:creator>
  <cp:keywords/>
  <dc:description/>
  <cp:lastModifiedBy>Pam Overton</cp:lastModifiedBy>
  <cp:revision>2</cp:revision>
  <dcterms:created xsi:type="dcterms:W3CDTF">2017-03-21T02:06:00Z</dcterms:created>
  <dcterms:modified xsi:type="dcterms:W3CDTF">2017-03-21T02:06:00Z</dcterms:modified>
</cp:coreProperties>
</file>