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6F" w:rsidRDefault="001C1185" w:rsidP="001C1185">
      <w:pPr>
        <w:jc w:val="center"/>
        <w:rPr>
          <w:rFonts w:ascii="AR JULIAN" w:hAnsi="AR JULIAN"/>
          <w:sz w:val="44"/>
          <w:szCs w:val="44"/>
        </w:rPr>
      </w:pPr>
      <w:r w:rsidRPr="001C1185">
        <w:rPr>
          <w:rFonts w:ascii="AR JULIAN" w:hAnsi="AR JULIAN"/>
          <w:sz w:val="44"/>
          <w:szCs w:val="44"/>
        </w:rPr>
        <w:t>Cube Construction for One Block Wonder</w:t>
      </w:r>
    </w:p>
    <w:p w:rsidR="003F6D84" w:rsidRPr="00433A11" w:rsidRDefault="00E3083A" w:rsidP="001C1185">
      <w:pPr>
        <w:rPr>
          <w:rFonts w:cstheme="minorHAnsi"/>
          <w:sz w:val="27"/>
          <w:szCs w:val="27"/>
        </w:rPr>
      </w:pPr>
      <w:r w:rsidRPr="00433A11">
        <w:rPr>
          <w:rFonts w:cstheme="minorHAnsi"/>
          <w:sz w:val="27"/>
          <w:szCs w:val="27"/>
        </w:rPr>
        <w:t>Hexagon c</w:t>
      </w:r>
      <w:r w:rsidR="009E193C" w:rsidRPr="00433A11">
        <w:rPr>
          <w:rFonts w:cstheme="minorHAnsi"/>
          <w:sz w:val="27"/>
          <w:szCs w:val="27"/>
        </w:rPr>
        <w:t xml:space="preserve">ubes add a 3-demensional quality to the quilt to make it more interesting. </w:t>
      </w:r>
      <w:r w:rsidR="003F6D84" w:rsidRPr="00433A11">
        <w:rPr>
          <w:rFonts w:cstheme="minorHAnsi"/>
          <w:sz w:val="27"/>
          <w:szCs w:val="27"/>
        </w:rPr>
        <w:t>This illusion is achieved by making the eye believe there is a light source.  This light source must be consistent throughout the quilt, so the shading must be the same for each cube.</w:t>
      </w:r>
      <w:r w:rsidR="009E193C" w:rsidRPr="00433A11">
        <w:rPr>
          <w:rFonts w:cstheme="minorHAnsi"/>
          <w:sz w:val="27"/>
          <w:szCs w:val="27"/>
        </w:rPr>
        <w:t xml:space="preserve"> </w:t>
      </w:r>
      <w:r w:rsidR="00EE7D6B" w:rsidRPr="00433A11">
        <w:rPr>
          <w:rFonts w:cstheme="minorHAnsi"/>
          <w:sz w:val="27"/>
          <w:szCs w:val="27"/>
        </w:rPr>
        <w:t xml:space="preserve"> </w:t>
      </w:r>
      <w:r w:rsidR="00EE7D6B" w:rsidRPr="00433A11">
        <w:rPr>
          <w:sz w:val="27"/>
          <w:szCs w:val="27"/>
        </w:rPr>
        <w:t>As you arrange your hexagon</w:t>
      </w:r>
      <w:r w:rsidR="00EE7D6B" w:rsidRPr="00433A11">
        <w:rPr>
          <w:sz w:val="27"/>
          <w:szCs w:val="27"/>
        </w:rPr>
        <w:t>s</w:t>
      </w:r>
      <w:r w:rsidR="00EE7D6B" w:rsidRPr="00433A11">
        <w:rPr>
          <w:sz w:val="27"/>
          <w:szCs w:val="27"/>
        </w:rPr>
        <w:t>, some transitions become a</w:t>
      </w:r>
      <w:r w:rsidR="00EE7D6B" w:rsidRPr="00433A11">
        <w:rPr>
          <w:sz w:val="27"/>
          <w:szCs w:val="27"/>
        </w:rPr>
        <w:t>wkward</w:t>
      </w:r>
      <w:r w:rsidR="00EE7D6B" w:rsidRPr="00433A11">
        <w:rPr>
          <w:sz w:val="27"/>
          <w:szCs w:val="27"/>
        </w:rPr>
        <w:t xml:space="preserve"> and cubes help to solve that problem.</w:t>
      </w:r>
    </w:p>
    <w:p w:rsidR="009E193C" w:rsidRDefault="009E193C" w:rsidP="001C1185">
      <w:pPr>
        <w:rPr>
          <w:rFonts w:cstheme="minorHAnsi"/>
          <w:sz w:val="27"/>
          <w:szCs w:val="27"/>
        </w:rPr>
      </w:pPr>
      <w:r>
        <w:rPr>
          <w:rFonts w:cstheme="minorHAnsi"/>
          <w:b/>
          <w:sz w:val="27"/>
          <w:szCs w:val="27"/>
          <w:u w:val="single"/>
        </w:rPr>
        <w:t>Supplies:</w:t>
      </w:r>
    </w:p>
    <w:p w:rsidR="009E193C" w:rsidRPr="00433A11" w:rsidRDefault="00433A11" w:rsidP="001C1185">
      <w:pPr>
        <w:rPr>
          <w:rFonts w:cstheme="minorHAnsi"/>
          <w:sz w:val="27"/>
          <w:szCs w:val="27"/>
        </w:rPr>
      </w:pPr>
      <w:r w:rsidRPr="00433A11">
        <w:rPr>
          <w:rFonts w:cstheme="minorHAnsi"/>
          <w:sz w:val="27"/>
          <w:szCs w:val="27"/>
        </w:rPr>
        <w:t xml:space="preserve">6-10 </w:t>
      </w:r>
      <w:r w:rsidR="003956D1" w:rsidRPr="00433A11">
        <w:rPr>
          <w:rFonts w:cstheme="minorHAnsi"/>
          <w:sz w:val="27"/>
          <w:szCs w:val="27"/>
        </w:rPr>
        <w:t xml:space="preserve">fat quarters </w:t>
      </w:r>
      <w:r w:rsidR="00D36FFB" w:rsidRPr="00433A11">
        <w:rPr>
          <w:rFonts w:cstheme="minorHAnsi"/>
          <w:sz w:val="27"/>
          <w:szCs w:val="27"/>
        </w:rPr>
        <w:t xml:space="preserve">or fat eights </w:t>
      </w:r>
      <w:r w:rsidR="003956D1" w:rsidRPr="00433A11">
        <w:rPr>
          <w:rFonts w:cstheme="minorHAnsi"/>
          <w:sz w:val="27"/>
          <w:szCs w:val="27"/>
        </w:rPr>
        <w:t>of batiks to complement your quilt colors</w:t>
      </w:r>
      <w:r w:rsidR="00D36FFB" w:rsidRPr="00433A11">
        <w:rPr>
          <w:rFonts w:cstheme="minorHAnsi"/>
          <w:sz w:val="27"/>
          <w:szCs w:val="27"/>
        </w:rPr>
        <w:t xml:space="preserve"> – choose fabrics that read solid from a distance. If you have a stash of batiks bring them to try.  I used 10 different batiks in my cubes.</w:t>
      </w:r>
      <w:r w:rsidRPr="00433A11">
        <w:rPr>
          <w:rFonts w:cstheme="minorHAnsi"/>
          <w:sz w:val="27"/>
          <w:szCs w:val="27"/>
        </w:rPr>
        <w:t xml:space="preserve">  Make sure you group them by light, medium, and dark</w:t>
      </w:r>
    </w:p>
    <w:p w:rsidR="003956D1" w:rsidRPr="00433A11" w:rsidRDefault="003956D1" w:rsidP="003956D1">
      <w:pPr>
        <w:rPr>
          <w:rFonts w:cstheme="minorHAnsi"/>
          <w:sz w:val="27"/>
          <w:szCs w:val="27"/>
        </w:rPr>
      </w:pPr>
      <w:r w:rsidRPr="00433A11">
        <w:rPr>
          <w:rFonts w:cstheme="minorHAnsi"/>
          <w:sz w:val="27"/>
          <w:szCs w:val="27"/>
        </w:rPr>
        <w:t>60-degree ruler</w:t>
      </w:r>
    </w:p>
    <w:p w:rsidR="003956D1" w:rsidRPr="00433A11" w:rsidRDefault="003956D1" w:rsidP="003956D1">
      <w:pPr>
        <w:rPr>
          <w:rFonts w:cstheme="minorHAnsi"/>
          <w:sz w:val="27"/>
          <w:szCs w:val="27"/>
        </w:rPr>
      </w:pPr>
      <w:r w:rsidRPr="00433A11">
        <w:rPr>
          <w:rFonts w:cstheme="minorHAnsi"/>
          <w:sz w:val="27"/>
          <w:szCs w:val="27"/>
        </w:rPr>
        <w:t>6”x 24” or 8.5”x 24” ruler</w:t>
      </w:r>
    </w:p>
    <w:p w:rsidR="003956D1" w:rsidRPr="00433A11" w:rsidRDefault="003956D1" w:rsidP="003956D1">
      <w:pPr>
        <w:rPr>
          <w:sz w:val="27"/>
          <w:szCs w:val="27"/>
        </w:rPr>
      </w:pPr>
      <w:r w:rsidRPr="00433A11">
        <w:rPr>
          <w:sz w:val="27"/>
          <w:szCs w:val="27"/>
        </w:rPr>
        <w:t>6.5” square ruler (optional)</w:t>
      </w:r>
    </w:p>
    <w:p w:rsidR="00433A11" w:rsidRPr="00433A11" w:rsidRDefault="00F72C3F" w:rsidP="00F72C3F">
      <w:pPr>
        <w:rPr>
          <w:sz w:val="27"/>
          <w:szCs w:val="27"/>
        </w:rPr>
      </w:pPr>
      <w:r w:rsidRPr="00433A11">
        <w:rPr>
          <w:sz w:val="27"/>
          <w:szCs w:val="27"/>
        </w:rPr>
        <w:t xml:space="preserve">45mm or 60mm rotary </w:t>
      </w:r>
      <w:r w:rsidR="00433A11" w:rsidRPr="00433A11">
        <w:rPr>
          <w:sz w:val="27"/>
          <w:szCs w:val="27"/>
        </w:rPr>
        <w:t>cutter</w:t>
      </w:r>
    </w:p>
    <w:p w:rsidR="00F72C3F" w:rsidRPr="00433A11" w:rsidRDefault="00F72C3F" w:rsidP="00F72C3F">
      <w:pPr>
        <w:rPr>
          <w:sz w:val="27"/>
          <w:szCs w:val="27"/>
        </w:rPr>
      </w:pPr>
      <w:r w:rsidRPr="00433A11">
        <w:rPr>
          <w:sz w:val="27"/>
          <w:szCs w:val="27"/>
        </w:rPr>
        <w:t>Self-healing cutting mat</w:t>
      </w:r>
    </w:p>
    <w:p w:rsidR="00433A11" w:rsidRPr="00433A11" w:rsidRDefault="00433A11" w:rsidP="00F72C3F">
      <w:pPr>
        <w:rPr>
          <w:sz w:val="27"/>
          <w:szCs w:val="27"/>
        </w:rPr>
      </w:pPr>
      <w:bookmarkStart w:id="0" w:name="_Hlk493171921"/>
      <w:r w:rsidRPr="00433A11">
        <w:rPr>
          <w:sz w:val="27"/>
          <w:szCs w:val="27"/>
        </w:rPr>
        <w:t xml:space="preserve">Sewing machine, cord, foot control, feet, tools, and manual </w:t>
      </w:r>
      <w:r w:rsidRPr="00433A11">
        <w:rPr>
          <w:sz w:val="27"/>
          <w:szCs w:val="27"/>
        </w:rPr>
        <w:tab/>
      </w:r>
    </w:p>
    <w:p w:rsidR="00F72C3F" w:rsidRPr="00433A11" w:rsidRDefault="00F72C3F" w:rsidP="00F72C3F">
      <w:pPr>
        <w:rPr>
          <w:sz w:val="27"/>
          <w:szCs w:val="27"/>
        </w:rPr>
      </w:pPr>
      <w:r w:rsidRPr="00433A11">
        <w:rPr>
          <w:sz w:val="27"/>
          <w:szCs w:val="27"/>
        </w:rPr>
        <w:t>Sewing notions (</w:t>
      </w:r>
      <w:r w:rsidR="00433A11" w:rsidRPr="00433A11">
        <w:rPr>
          <w:sz w:val="27"/>
          <w:szCs w:val="27"/>
        </w:rPr>
        <w:t xml:space="preserve">New sewing machine needles-make sure you have installed a new </w:t>
      </w:r>
      <w:bookmarkStart w:id="1" w:name="_GoBack"/>
      <w:bookmarkEnd w:id="1"/>
      <w:r w:rsidR="00433A11" w:rsidRPr="00433A11">
        <w:rPr>
          <w:sz w:val="27"/>
          <w:szCs w:val="27"/>
        </w:rPr>
        <w:t>one in your machine</w:t>
      </w:r>
      <w:r w:rsidRPr="00433A11">
        <w:rPr>
          <w:sz w:val="27"/>
          <w:szCs w:val="27"/>
        </w:rPr>
        <w:t xml:space="preserve">, seam ripper, thread to blend with fabric, pins, </w:t>
      </w:r>
      <w:r w:rsidR="00433A11" w:rsidRPr="00433A11">
        <w:rPr>
          <w:sz w:val="27"/>
          <w:szCs w:val="27"/>
        </w:rPr>
        <w:t>Best Press</w:t>
      </w:r>
      <w:r w:rsidRPr="00433A11">
        <w:rPr>
          <w:sz w:val="27"/>
          <w:szCs w:val="27"/>
        </w:rPr>
        <w:t>)</w:t>
      </w:r>
    </w:p>
    <w:bookmarkEnd w:id="0"/>
    <w:p w:rsidR="00F72C3F" w:rsidRPr="00433A11" w:rsidRDefault="00F72C3F" w:rsidP="00F72C3F">
      <w:pPr>
        <w:rPr>
          <w:sz w:val="27"/>
          <w:szCs w:val="27"/>
        </w:rPr>
      </w:pPr>
      <w:r w:rsidRPr="00433A11">
        <w:rPr>
          <w:sz w:val="27"/>
          <w:szCs w:val="27"/>
        </w:rPr>
        <w:t>Quarter inch foot for your machine</w:t>
      </w:r>
    </w:p>
    <w:p w:rsidR="00F72C3F" w:rsidRPr="00433A11" w:rsidRDefault="00F72C3F" w:rsidP="00F72C3F">
      <w:pPr>
        <w:rPr>
          <w:sz w:val="27"/>
          <w:szCs w:val="27"/>
        </w:rPr>
      </w:pPr>
      <w:r w:rsidRPr="00433A11">
        <w:rPr>
          <w:sz w:val="27"/>
          <w:szCs w:val="27"/>
        </w:rPr>
        <w:t>Neutral color thread to go with fabric</w:t>
      </w:r>
    </w:p>
    <w:p w:rsidR="00433A11" w:rsidRDefault="00433A11" w:rsidP="00433A11">
      <w:pPr>
        <w:spacing w:after="0" w:line="240" w:lineRule="auto"/>
        <w:rPr>
          <w:sz w:val="27"/>
          <w:szCs w:val="27"/>
        </w:rPr>
      </w:pPr>
      <w:r w:rsidRPr="00433A11">
        <w:rPr>
          <w:sz w:val="27"/>
          <w:szCs w:val="27"/>
        </w:rPr>
        <w:t>Gallon size baggies</w:t>
      </w:r>
    </w:p>
    <w:p w:rsidR="00433A11" w:rsidRPr="00433A11" w:rsidRDefault="00433A11" w:rsidP="00433A11">
      <w:pPr>
        <w:spacing w:after="0" w:line="240" w:lineRule="auto"/>
        <w:rPr>
          <w:sz w:val="16"/>
          <w:szCs w:val="16"/>
        </w:rPr>
      </w:pPr>
    </w:p>
    <w:p w:rsidR="000D6AC6" w:rsidRDefault="000D6AC6" w:rsidP="000D6AC6">
      <w:pPr>
        <w:spacing w:after="0"/>
        <w:rPr>
          <w:sz w:val="27"/>
          <w:szCs w:val="27"/>
        </w:rPr>
      </w:pPr>
      <w:r w:rsidRPr="00433A11">
        <w:rPr>
          <w:sz w:val="27"/>
          <w:szCs w:val="27"/>
        </w:rPr>
        <w:t>Design wall for home is a must. (The book tells you how to make one if you do not have one.)</w:t>
      </w:r>
    </w:p>
    <w:p w:rsidR="00433A11" w:rsidRPr="00433A11" w:rsidRDefault="00433A11" w:rsidP="000D6AC6">
      <w:pPr>
        <w:spacing w:after="0"/>
        <w:rPr>
          <w:sz w:val="16"/>
          <w:szCs w:val="16"/>
        </w:rPr>
      </w:pPr>
    </w:p>
    <w:p w:rsidR="003956D1" w:rsidRPr="00433A11" w:rsidRDefault="000D6AC6" w:rsidP="003956D1">
      <w:pPr>
        <w:rPr>
          <w:rFonts w:cstheme="minorHAnsi"/>
          <w:sz w:val="26"/>
          <w:szCs w:val="26"/>
          <w:u w:val="single"/>
        </w:rPr>
      </w:pPr>
      <w:r w:rsidRPr="00433A11">
        <w:rPr>
          <w:rFonts w:cstheme="minorHAnsi"/>
          <w:sz w:val="27"/>
          <w:szCs w:val="27"/>
        </w:rPr>
        <w:t xml:space="preserve">Book:  </w:t>
      </w:r>
      <w:r w:rsidRPr="00433A11">
        <w:rPr>
          <w:rFonts w:cstheme="minorHAnsi"/>
          <w:sz w:val="27"/>
          <w:szCs w:val="27"/>
          <w:u w:val="single"/>
        </w:rPr>
        <w:t>One Block Wonders Encore</w:t>
      </w:r>
      <w:r w:rsidRPr="00433A11">
        <w:rPr>
          <w:rFonts w:cstheme="minorHAnsi"/>
          <w:sz w:val="27"/>
          <w:szCs w:val="27"/>
        </w:rPr>
        <w:t xml:space="preserve"> (optional)</w:t>
      </w:r>
      <w:r w:rsidR="005847D2" w:rsidRPr="00433A11">
        <w:rPr>
          <w:rFonts w:cstheme="minorHAnsi"/>
          <w:sz w:val="27"/>
          <w:szCs w:val="27"/>
        </w:rPr>
        <w:t xml:space="preserve"> Not necessary for class, but shows you </w:t>
      </w:r>
      <w:r w:rsidR="00841266" w:rsidRPr="00433A11">
        <w:rPr>
          <w:rFonts w:cstheme="minorHAnsi"/>
          <w:sz w:val="27"/>
          <w:szCs w:val="27"/>
        </w:rPr>
        <w:t>several different types of cubes and additional use of more than one fabric.  You can see mine in class to see if you want to order it.</w:t>
      </w:r>
      <w:r w:rsidR="00433A11" w:rsidRPr="00433A11">
        <w:rPr>
          <w:rFonts w:cstheme="minorHAnsi"/>
          <w:sz w:val="27"/>
          <w:szCs w:val="27"/>
        </w:rPr>
        <w:tab/>
      </w:r>
      <w:r w:rsidR="00433A11" w:rsidRPr="00433A11">
        <w:rPr>
          <w:rFonts w:cstheme="minorHAnsi"/>
          <w:sz w:val="27"/>
          <w:szCs w:val="27"/>
        </w:rPr>
        <w:tab/>
      </w:r>
      <w:r w:rsidR="00433A11" w:rsidRPr="00433A11">
        <w:rPr>
          <w:rFonts w:cstheme="minorHAnsi"/>
          <w:sz w:val="27"/>
          <w:szCs w:val="27"/>
        </w:rPr>
        <w:tab/>
      </w:r>
      <w:r w:rsidR="00433A11" w:rsidRPr="00433A11">
        <w:rPr>
          <w:rFonts w:cstheme="minorHAnsi"/>
          <w:sz w:val="26"/>
          <w:szCs w:val="26"/>
        </w:rPr>
        <w:tab/>
      </w:r>
      <w:r w:rsidR="00433A11" w:rsidRPr="00433A11">
        <w:rPr>
          <w:rFonts w:cstheme="minorHAnsi"/>
          <w:sz w:val="26"/>
          <w:szCs w:val="26"/>
        </w:rPr>
        <w:tab/>
      </w:r>
      <w:r w:rsidR="00433A11" w:rsidRPr="00433A11">
        <w:rPr>
          <w:rFonts w:cstheme="minorHAnsi"/>
          <w:sz w:val="26"/>
          <w:szCs w:val="26"/>
        </w:rPr>
        <w:tab/>
      </w:r>
      <w:r w:rsidR="00433A11" w:rsidRPr="00433A11">
        <w:rPr>
          <w:rFonts w:cstheme="minorHAnsi"/>
          <w:sz w:val="26"/>
          <w:szCs w:val="26"/>
        </w:rPr>
        <w:tab/>
      </w:r>
    </w:p>
    <w:sectPr w:rsidR="003956D1" w:rsidRPr="0043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C6011"/>
    <w:multiLevelType w:val="hybridMultilevel"/>
    <w:tmpl w:val="9094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5"/>
    <w:rsid w:val="0001473B"/>
    <w:rsid w:val="000D6AC6"/>
    <w:rsid w:val="000F1E6F"/>
    <w:rsid w:val="001C1185"/>
    <w:rsid w:val="003956D1"/>
    <w:rsid w:val="003F6D84"/>
    <w:rsid w:val="00433A11"/>
    <w:rsid w:val="005847D2"/>
    <w:rsid w:val="00841266"/>
    <w:rsid w:val="009E193C"/>
    <w:rsid w:val="00BF556A"/>
    <w:rsid w:val="00D36FFB"/>
    <w:rsid w:val="00E3083A"/>
    <w:rsid w:val="00EE7D6B"/>
    <w:rsid w:val="00F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B4CA"/>
  <w15:chartTrackingRefBased/>
  <w15:docId w15:val="{948BF7E3-B818-475F-B6D3-E8D2938D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Collins</dc:creator>
  <cp:keywords/>
  <dc:description/>
  <cp:lastModifiedBy>Tom Collins</cp:lastModifiedBy>
  <cp:revision>7</cp:revision>
  <cp:lastPrinted>2017-09-15T00:30:00Z</cp:lastPrinted>
  <dcterms:created xsi:type="dcterms:W3CDTF">2017-09-14T21:12:00Z</dcterms:created>
  <dcterms:modified xsi:type="dcterms:W3CDTF">2017-09-15T00:31:00Z</dcterms:modified>
</cp:coreProperties>
</file>