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33A" w:rsidRPr="00024E0B" w:rsidRDefault="00D6433A" w:rsidP="00D6433A">
      <w:pPr>
        <w:autoSpaceDE w:val="0"/>
        <w:autoSpaceDN w:val="0"/>
        <w:adjustRightInd w:val="0"/>
        <w:spacing w:after="0" w:line="240" w:lineRule="auto"/>
        <w:rPr>
          <w:rFonts w:ascii="Times-Roman" w:hAnsi="Times-Roman" w:cs="Times-Roman"/>
          <w:sz w:val="36"/>
          <w:szCs w:val="36"/>
          <w:u w:val="single"/>
        </w:rPr>
      </w:pPr>
      <w:r w:rsidRPr="00024E0B">
        <w:rPr>
          <w:rFonts w:ascii="Times-Roman" w:hAnsi="Times-Roman" w:cs="Times-Roman"/>
          <w:sz w:val="36"/>
          <w:szCs w:val="36"/>
          <w:u w:val="single"/>
        </w:rPr>
        <w:t>Box Elder County 201</w:t>
      </w:r>
      <w:r w:rsidR="0037340D">
        <w:rPr>
          <w:rFonts w:ascii="Times-Roman" w:hAnsi="Times-Roman" w:cs="Times-Roman"/>
          <w:sz w:val="36"/>
          <w:szCs w:val="36"/>
          <w:u w:val="single"/>
        </w:rPr>
        <w:t>6</w:t>
      </w:r>
      <w:r w:rsidRPr="00024E0B">
        <w:rPr>
          <w:rFonts w:ascii="Times-Roman" w:hAnsi="Times-Roman" w:cs="Times-Roman"/>
          <w:sz w:val="36"/>
          <w:szCs w:val="36"/>
          <w:u w:val="single"/>
        </w:rPr>
        <w:t xml:space="preserve"> Budget Message</w:t>
      </w:r>
    </w:p>
    <w:p w:rsidR="00D6433A" w:rsidRPr="00024E0B" w:rsidRDefault="00D6433A" w:rsidP="00D6433A">
      <w:pPr>
        <w:autoSpaceDE w:val="0"/>
        <w:autoSpaceDN w:val="0"/>
        <w:adjustRightInd w:val="0"/>
        <w:spacing w:after="0" w:line="240" w:lineRule="auto"/>
        <w:rPr>
          <w:rFonts w:ascii="Times-Roman" w:hAnsi="Times-Roman" w:cs="Times-Roman"/>
          <w:sz w:val="12"/>
          <w:szCs w:val="12"/>
        </w:rPr>
      </w:pPr>
    </w:p>
    <w:p w:rsidR="00B3349C" w:rsidRPr="00B322C7" w:rsidRDefault="00B3349C" w:rsidP="00B3349C">
      <w:pPr>
        <w:pStyle w:val="Header"/>
        <w:jc w:val="both"/>
        <w:rPr>
          <w:rFonts w:ascii="Times-Roman" w:eastAsiaTheme="minorHAnsi" w:hAnsi="Times-Roman" w:cs="Times-Roman"/>
          <w:sz w:val="24"/>
        </w:rPr>
      </w:pPr>
      <w:r w:rsidRPr="00B322C7">
        <w:rPr>
          <w:rFonts w:ascii="Times-Roman" w:eastAsiaTheme="minorHAnsi" w:hAnsi="Times-Roman" w:cs="Times-Roman"/>
          <w:sz w:val="24"/>
        </w:rPr>
        <w:t>Box Elder County is located in the northwest portion of the State of Utah.  It was organized by State Statute and serves the citizens of Northern Utah.  The County provides services that include general government, public safety, public health and welfare, streets and public improvements, parks, recreation, solid waste management, library services, and conservation and development programs</w:t>
      </w:r>
    </w:p>
    <w:p w:rsidR="00B3349C" w:rsidRDefault="00B3349C" w:rsidP="00D6433A">
      <w:pPr>
        <w:autoSpaceDE w:val="0"/>
        <w:autoSpaceDN w:val="0"/>
        <w:adjustRightInd w:val="0"/>
        <w:spacing w:after="0" w:line="240" w:lineRule="auto"/>
        <w:rPr>
          <w:rFonts w:ascii="Times-Roman" w:hAnsi="Times-Roman" w:cs="Times-Roman"/>
          <w:sz w:val="24"/>
          <w:szCs w:val="24"/>
        </w:rPr>
      </w:pPr>
    </w:p>
    <w:p w:rsidR="00B3349C" w:rsidRPr="00B322C7" w:rsidRDefault="00B3349C" w:rsidP="00B3349C">
      <w:pPr>
        <w:pStyle w:val="Header"/>
        <w:rPr>
          <w:rFonts w:ascii="Times-Roman" w:eastAsiaTheme="minorHAnsi" w:hAnsi="Times-Roman" w:cs="Times-Roman"/>
          <w:sz w:val="24"/>
        </w:rPr>
      </w:pPr>
      <w:r w:rsidRPr="00B322C7">
        <w:rPr>
          <w:rFonts w:ascii="Times-Roman" w:eastAsiaTheme="minorHAnsi" w:hAnsi="Times-Roman" w:cs="Times-Roman"/>
          <w:sz w:val="24"/>
        </w:rPr>
        <w:t>The County uses the following funds for budgetary purposes:</w:t>
      </w:r>
    </w:p>
    <w:p w:rsidR="00B3349C" w:rsidRPr="00B322C7" w:rsidRDefault="00B3349C" w:rsidP="00B3349C">
      <w:pPr>
        <w:pStyle w:val="Header"/>
        <w:rPr>
          <w:rFonts w:ascii="Times-Roman" w:eastAsiaTheme="minorHAnsi" w:hAnsi="Times-Roman" w:cs="Times-Roman"/>
          <w:sz w:val="24"/>
        </w:rPr>
      </w:pPr>
      <w:r w:rsidRPr="00B322C7">
        <w:rPr>
          <w:rFonts w:ascii="Times-Roman" w:eastAsiaTheme="minorHAnsi" w:hAnsi="Times-Roman" w:cs="Times-Roman"/>
          <w:sz w:val="24"/>
        </w:rPr>
        <w:tab/>
      </w:r>
      <w:r w:rsidRPr="00B322C7">
        <w:rPr>
          <w:rFonts w:ascii="Times-Roman" w:eastAsiaTheme="minorHAnsi" w:hAnsi="Times-Roman" w:cs="Times-Roman"/>
          <w:sz w:val="24"/>
        </w:rPr>
        <w:tab/>
      </w:r>
      <w:r w:rsidRPr="00B322C7">
        <w:rPr>
          <w:rFonts w:ascii="Times-Roman" w:eastAsiaTheme="minorHAnsi" w:hAnsi="Times-Roman" w:cs="Times-Roman"/>
          <w:sz w:val="24"/>
        </w:rPr>
        <w:tab/>
      </w:r>
    </w:p>
    <w:p w:rsidR="00B3349C" w:rsidRPr="00B322C7" w:rsidRDefault="00B3349C" w:rsidP="00B3349C">
      <w:pPr>
        <w:pStyle w:val="Header"/>
        <w:rPr>
          <w:rFonts w:ascii="Times-Roman" w:eastAsiaTheme="minorHAnsi" w:hAnsi="Times-Roman" w:cs="Times-Roman"/>
          <w:sz w:val="24"/>
        </w:rPr>
      </w:pPr>
      <w:r w:rsidRPr="00B322C7">
        <w:rPr>
          <w:rFonts w:ascii="Times-Roman" w:eastAsiaTheme="minorHAnsi" w:hAnsi="Times-Roman" w:cs="Times-Roman"/>
          <w:b/>
          <w:sz w:val="24"/>
        </w:rPr>
        <w:t>General Fund</w:t>
      </w:r>
      <w:r w:rsidRPr="00B322C7">
        <w:rPr>
          <w:rFonts w:ascii="Times-Roman" w:eastAsiaTheme="minorHAnsi" w:hAnsi="Times-Roman" w:cs="Times-Roman"/>
          <w:sz w:val="24"/>
        </w:rPr>
        <w:t>---The General Fund accounts for all activities not accounted for by other funds of the County.  This includes the majority of the administrative departments of the County (Assessor, Auditor, Commission, etc)</w:t>
      </w:r>
      <w:r>
        <w:rPr>
          <w:rFonts w:ascii="Times-Roman" w:eastAsiaTheme="minorHAnsi" w:hAnsi="Times-Roman" w:cs="Times-Roman"/>
          <w:sz w:val="24"/>
        </w:rPr>
        <w:t>.</w:t>
      </w:r>
      <w:r w:rsidRPr="00B322C7">
        <w:rPr>
          <w:rFonts w:ascii="Times-Roman" w:eastAsiaTheme="minorHAnsi" w:hAnsi="Times-Roman" w:cs="Times-Roman"/>
          <w:sz w:val="24"/>
        </w:rPr>
        <w:t xml:space="preserve"> The principal source of revenue for this fund is property taxes. </w:t>
      </w:r>
    </w:p>
    <w:p w:rsidR="00B3349C" w:rsidRDefault="00B3349C" w:rsidP="00B3349C">
      <w:pPr>
        <w:pStyle w:val="Header"/>
      </w:pPr>
    </w:p>
    <w:p w:rsidR="00B3349C" w:rsidRDefault="00B3349C" w:rsidP="00B3349C">
      <w:pPr>
        <w:pStyle w:val="Header"/>
        <w:rPr>
          <w:rFonts w:ascii="Times-Roman" w:eastAsiaTheme="minorHAnsi" w:hAnsi="Times-Roman" w:cs="Times-Roman"/>
          <w:sz w:val="24"/>
        </w:rPr>
      </w:pPr>
      <w:r w:rsidRPr="00B322C7">
        <w:rPr>
          <w:rFonts w:ascii="Times-Roman" w:eastAsiaTheme="minorHAnsi" w:hAnsi="Times-Roman" w:cs="Times-Roman"/>
          <w:b/>
          <w:sz w:val="24"/>
        </w:rPr>
        <w:t>Municipal Services Fund</w:t>
      </w:r>
      <w:r w:rsidRPr="00B322C7">
        <w:rPr>
          <w:rFonts w:ascii="Times-Roman" w:eastAsiaTheme="minorHAnsi" w:hAnsi="Times-Roman" w:cs="Times-Roman"/>
          <w:sz w:val="24"/>
        </w:rPr>
        <w:t>---The Municipal Services Fund accounts for monies received by the County for the purpose of providing municipal type services for the unincorporated areas of the County (Community Development, Econ Development, Road Dept, etc)</w:t>
      </w:r>
    </w:p>
    <w:p w:rsidR="00B3349C" w:rsidRDefault="00B3349C" w:rsidP="00B3349C">
      <w:pPr>
        <w:pStyle w:val="Header"/>
      </w:pPr>
    </w:p>
    <w:p w:rsidR="00B3349C" w:rsidRPr="00B322C7" w:rsidRDefault="00B3349C" w:rsidP="00B3349C">
      <w:pPr>
        <w:pStyle w:val="Header"/>
        <w:rPr>
          <w:rFonts w:ascii="Times-Roman" w:eastAsiaTheme="minorHAnsi" w:hAnsi="Times-Roman" w:cs="Times-Roman"/>
          <w:sz w:val="24"/>
        </w:rPr>
      </w:pPr>
      <w:r w:rsidRPr="00B322C7">
        <w:rPr>
          <w:rFonts w:ascii="Times-Roman" w:eastAsiaTheme="minorHAnsi" w:hAnsi="Times-Roman" w:cs="Times-Roman"/>
          <w:b/>
          <w:sz w:val="24"/>
        </w:rPr>
        <w:t>Public Safety Fund</w:t>
      </w:r>
      <w:r w:rsidRPr="00B322C7">
        <w:rPr>
          <w:rFonts w:ascii="Times-Roman" w:eastAsiaTheme="minorHAnsi" w:hAnsi="Times-Roman" w:cs="Times-Roman"/>
          <w:sz w:val="24"/>
        </w:rPr>
        <w:t xml:space="preserve"> –The Public Safety Fund accounts for monies received by the County for the purpose of providing public safety services for the unincorporated areas of the County and the operation of the County Jail</w:t>
      </w:r>
    </w:p>
    <w:p w:rsidR="00B3349C" w:rsidRDefault="00B3349C" w:rsidP="00B3349C">
      <w:pPr>
        <w:pStyle w:val="Header"/>
      </w:pPr>
    </w:p>
    <w:p w:rsidR="00B3349C" w:rsidRPr="00B322C7" w:rsidRDefault="00B3349C" w:rsidP="00B3349C">
      <w:pPr>
        <w:pStyle w:val="Header"/>
        <w:rPr>
          <w:rFonts w:ascii="Times-Roman" w:eastAsiaTheme="minorHAnsi" w:hAnsi="Times-Roman" w:cs="Times-Roman"/>
          <w:sz w:val="24"/>
        </w:rPr>
      </w:pPr>
      <w:r w:rsidRPr="00B322C7">
        <w:rPr>
          <w:rFonts w:ascii="Times-Roman" w:eastAsiaTheme="minorHAnsi" w:hAnsi="Times-Roman" w:cs="Times-Roman"/>
          <w:b/>
          <w:sz w:val="24"/>
        </w:rPr>
        <w:t>Justice Court Fund</w:t>
      </w:r>
      <w:r w:rsidRPr="00B322C7">
        <w:rPr>
          <w:rFonts w:ascii="Times-Roman" w:eastAsiaTheme="minorHAnsi" w:hAnsi="Times-Roman" w:cs="Times-Roman"/>
          <w:sz w:val="24"/>
        </w:rPr>
        <w:t xml:space="preserve"> –The Justice Court Fund accounts for the resources used to operate the County’s Justice Court.</w:t>
      </w:r>
    </w:p>
    <w:p w:rsidR="00B3349C" w:rsidRDefault="00B3349C" w:rsidP="00B3349C">
      <w:pPr>
        <w:pStyle w:val="Header"/>
      </w:pPr>
    </w:p>
    <w:p w:rsidR="00B3349C" w:rsidRDefault="00B3349C" w:rsidP="00B3349C">
      <w:pPr>
        <w:pStyle w:val="Header"/>
        <w:rPr>
          <w:rFonts w:ascii="Times-Roman" w:eastAsiaTheme="minorHAnsi" w:hAnsi="Times-Roman" w:cs="Times-Roman"/>
          <w:sz w:val="24"/>
        </w:rPr>
      </w:pPr>
      <w:r w:rsidRPr="00B322C7">
        <w:rPr>
          <w:rFonts w:ascii="Times-Roman" w:eastAsiaTheme="minorHAnsi" w:hAnsi="Times-Roman" w:cs="Times-Roman"/>
          <w:b/>
          <w:sz w:val="24"/>
        </w:rPr>
        <w:t>Tourism Fund</w:t>
      </w:r>
      <w:r>
        <w:rPr>
          <w:rFonts w:ascii="Times-Roman" w:eastAsiaTheme="minorHAnsi" w:hAnsi="Times-Roman" w:cs="Times-Roman"/>
          <w:b/>
          <w:sz w:val="24"/>
        </w:rPr>
        <w:t xml:space="preserve"> </w:t>
      </w:r>
      <w:r>
        <w:rPr>
          <w:rFonts w:ascii="Times-Roman" w:eastAsiaTheme="minorHAnsi" w:hAnsi="Times-Roman" w:cs="Times-Roman"/>
          <w:sz w:val="24"/>
        </w:rPr>
        <w:t xml:space="preserve">-- </w:t>
      </w:r>
      <w:r w:rsidRPr="00B322C7">
        <w:rPr>
          <w:rFonts w:ascii="Times-Roman" w:eastAsiaTheme="minorHAnsi" w:hAnsi="Times-Roman" w:cs="Times-Roman"/>
          <w:sz w:val="24"/>
        </w:rPr>
        <w:t>The Tourism Fund accounts for resources used for the promotion of tourism within Box Elder County, the Box Elder County Fairgrounds and the Box Elder County Fair.</w:t>
      </w:r>
    </w:p>
    <w:p w:rsidR="00B3349C" w:rsidRDefault="00B3349C" w:rsidP="00B3349C">
      <w:pPr>
        <w:pStyle w:val="Header"/>
      </w:pPr>
    </w:p>
    <w:p w:rsidR="00B3349C" w:rsidRDefault="00B3349C" w:rsidP="00B3349C">
      <w:pPr>
        <w:pStyle w:val="Header"/>
        <w:rPr>
          <w:rFonts w:ascii="Times-Roman" w:eastAsiaTheme="minorHAnsi" w:hAnsi="Times-Roman" w:cs="Times-Roman"/>
          <w:sz w:val="24"/>
        </w:rPr>
      </w:pPr>
      <w:r w:rsidRPr="00B322C7">
        <w:rPr>
          <w:rFonts w:ascii="Times-Roman" w:eastAsiaTheme="minorHAnsi" w:hAnsi="Times-Roman" w:cs="Times-Roman"/>
          <w:b/>
          <w:sz w:val="24"/>
        </w:rPr>
        <w:t>Capital Project Fund</w:t>
      </w:r>
      <w:r>
        <w:rPr>
          <w:rFonts w:ascii="Times-Roman" w:eastAsiaTheme="minorHAnsi" w:hAnsi="Times-Roman" w:cs="Times-Roman"/>
          <w:sz w:val="24"/>
        </w:rPr>
        <w:t xml:space="preserve"> – </w:t>
      </w:r>
      <w:r w:rsidRPr="00B322C7">
        <w:rPr>
          <w:rFonts w:ascii="Times-Roman" w:eastAsiaTheme="minorHAnsi" w:hAnsi="Times-Roman" w:cs="Times-Roman"/>
          <w:sz w:val="24"/>
        </w:rPr>
        <w:t xml:space="preserve">The Capital Project Fund accounts for financial resources used for the acquisition or construction of capital projects for governmental funds.  </w:t>
      </w:r>
      <w:r w:rsidRPr="00B322C7">
        <w:rPr>
          <w:rFonts w:ascii="Times-Roman" w:eastAsiaTheme="minorHAnsi" w:hAnsi="Times-Roman" w:cs="Times-Roman"/>
          <w:sz w:val="24"/>
        </w:rPr>
        <w:tab/>
      </w:r>
    </w:p>
    <w:p w:rsidR="00B3349C" w:rsidRDefault="00B3349C" w:rsidP="00B3349C">
      <w:pPr>
        <w:pStyle w:val="Header"/>
        <w:rPr>
          <w:rFonts w:ascii="Times-Roman" w:eastAsiaTheme="minorHAnsi" w:hAnsi="Times-Roman" w:cs="Times-Roman"/>
          <w:sz w:val="24"/>
        </w:rPr>
      </w:pPr>
    </w:p>
    <w:p w:rsidR="00B3349C" w:rsidRPr="00B322C7" w:rsidRDefault="00B3349C" w:rsidP="00B3349C">
      <w:pPr>
        <w:pStyle w:val="Header"/>
        <w:rPr>
          <w:rFonts w:ascii="Times-Roman" w:eastAsiaTheme="minorHAnsi" w:hAnsi="Times-Roman" w:cs="Times-Roman"/>
          <w:sz w:val="24"/>
        </w:rPr>
      </w:pPr>
      <w:r w:rsidRPr="00B322C7">
        <w:rPr>
          <w:rFonts w:ascii="Times-Roman" w:eastAsiaTheme="minorHAnsi" w:hAnsi="Times-Roman" w:cs="Times-Roman"/>
          <w:b/>
          <w:sz w:val="24"/>
        </w:rPr>
        <w:t>County Library Fund</w:t>
      </w:r>
      <w:r w:rsidRPr="00B322C7">
        <w:rPr>
          <w:rFonts w:ascii="Times-Roman" w:eastAsiaTheme="minorHAnsi" w:hAnsi="Times-Roman" w:cs="Times-Roman"/>
          <w:sz w:val="24"/>
        </w:rPr>
        <w:t xml:space="preserve"> – The County Library Fund accounts for the resources used to operate the bookmobile service provided by the County.  This fund has its own dedicated property tax assigned to it. </w:t>
      </w:r>
      <w:r w:rsidRPr="00B322C7">
        <w:rPr>
          <w:rFonts w:ascii="Times-Roman" w:eastAsiaTheme="minorHAnsi" w:hAnsi="Times-Roman" w:cs="Times-Roman"/>
          <w:sz w:val="24"/>
        </w:rPr>
        <w:tab/>
      </w:r>
    </w:p>
    <w:p w:rsidR="00B3349C" w:rsidRPr="00BF2096" w:rsidRDefault="00B3349C" w:rsidP="00B3349C">
      <w:pPr>
        <w:pStyle w:val="Header"/>
      </w:pPr>
      <w:r w:rsidRPr="00BF2096">
        <w:tab/>
      </w:r>
      <w:r w:rsidRPr="00BF2096">
        <w:tab/>
      </w:r>
      <w:r w:rsidRPr="00BF2096">
        <w:tab/>
      </w:r>
    </w:p>
    <w:p w:rsidR="00B3349C" w:rsidRDefault="00B3349C" w:rsidP="00B3349C">
      <w:pPr>
        <w:pStyle w:val="Header"/>
        <w:rPr>
          <w:rFonts w:ascii="Times-Roman" w:eastAsiaTheme="minorHAnsi" w:hAnsi="Times-Roman" w:cs="Times-Roman"/>
          <w:sz w:val="24"/>
        </w:rPr>
      </w:pPr>
      <w:r w:rsidRPr="00B322C7">
        <w:rPr>
          <w:rFonts w:ascii="Times-Roman" w:eastAsiaTheme="minorHAnsi" w:hAnsi="Times-Roman" w:cs="Times-Roman"/>
          <w:b/>
          <w:sz w:val="24"/>
        </w:rPr>
        <w:t>Box Elder County Redevelopment Agency (RDA) Fund</w:t>
      </w:r>
      <w:r w:rsidRPr="00B322C7">
        <w:rPr>
          <w:rFonts w:ascii="Times-Roman" w:eastAsiaTheme="minorHAnsi" w:hAnsi="Times-Roman" w:cs="Times-Roman"/>
          <w:sz w:val="24"/>
        </w:rPr>
        <w:t xml:space="preserve"> ---The RDA Fund accounts for related revenues and expenditures of the various Redevelopment Areas in the County (Ag Business Park, P&amp;G, Plymouth – Great Basin, and Washakie)</w:t>
      </w:r>
    </w:p>
    <w:p w:rsidR="00B3349C" w:rsidRDefault="00B3349C" w:rsidP="00B3349C">
      <w:pPr>
        <w:pStyle w:val="Header"/>
        <w:rPr>
          <w:rFonts w:ascii="Times-Roman" w:eastAsiaTheme="minorHAnsi" w:hAnsi="Times-Roman" w:cs="Times-Roman"/>
          <w:sz w:val="24"/>
        </w:rPr>
      </w:pPr>
    </w:p>
    <w:p w:rsidR="00B3349C" w:rsidRDefault="00B3349C" w:rsidP="00B3349C">
      <w:pPr>
        <w:pStyle w:val="Header"/>
        <w:rPr>
          <w:rFonts w:ascii="Times-Roman" w:eastAsiaTheme="minorHAnsi" w:hAnsi="Times-Roman" w:cs="Times-Roman"/>
          <w:sz w:val="24"/>
        </w:rPr>
      </w:pPr>
      <w:r>
        <w:rPr>
          <w:rFonts w:ascii="Times-Roman" w:eastAsiaTheme="minorHAnsi" w:hAnsi="Times-Roman" w:cs="Times-Roman"/>
          <w:b/>
          <w:sz w:val="24"/>
        </w:rPr>
        <w:t>Landfill Fund</w:t>
      </w:r>
      <w:r w:rsidRPr="00B322C7">
        <w:rPr>
          <w:rFonts w:ascii="Times-Roman" w:eastAsiaTheme="minorHAnsi" w:hAnsi="Times-Roman" w:cs="Times-Roman"/>
          <w:sz w:val="24"/>
        </w:rPr>
        <w:t xml:space="preserve">---The </w:t>
      </w:r>
      <w:r>
        <w:rPr>
          <w:rFonts w:ascii="Times-Roman" w:eastAsiaTheme="minorHAnsi" w:hAnsi="Times-Roman" w:cs="Times-Roman"/>
          <w:sz w:val="24"/>
        </w:rPr>
        <w:t>Landfill</w:t>
      </w:r>
      <w:r w:rsidRPr="00B322C7">
        <w:rPr>
          <w:rFonts w:ascii="Times-Roman" w:eastAsiaTheme="minorHAnsi" w:hAnsi="Times-Roman" w:cs="Times-Roman"/>
          <w:sz w:val="24"/>
        </w:rPr>
        <w:t xml:space="preserve"> Fund is used to account for the operations of the County's landfill operation</w:t>
      </w:r>
      <w:r>
        <w:rPr>
          <w:rFonts w:ascii="Times-Roman" w:eastAsiaTheme="minorHAnsi" w:hAnsi="Times-Roman" w:cs="Times-Roman"/>
          <w:sz w:val="24"/>
        </w:rPr>
        <w:t xml:space="preserve">. It is the only enterprise fund of the County. </w:t>
      </w:r>
    </w:p>
    <w:p w:rsidR="00B3349C" w:rsidRDefault="00B3349C" w:rsidP="00D6433A">
      <w:pPr>
        <w:autoSpaceDE w:val="0"/>
        <w:autoSpaceDN w:val="0"/>
        <w:adjustRightInd w:val="0"/>
        <w:spacing w:after="0" w:line="240" w:lineRule="auto"/>
        <w:rPr>
          <w:rFonts w:ascii="Times-Roman" w:hAnsi="Times-Roman" w:cs="Times-Roman"/>
          <w:sz w:val="24"/>
          <w:szCs w:val="24"/>
        </w:rPr>
      </w:pPr>
    </w:p>
    <w:p w:rsidR="00D6433A" w:rsidRDefault="00D6433A" w:rsidP="00D6433A">
      <w:pPr>
        <w:autoSpaceDE w:val="0"/>
        <w:autoSpaceDN w:val="0"/>
        <w:adjustRightInd w:val="0"/>
        <w:spacing w:after="0" w:line="240" w:lineRule="auto"/>
        <w:rPr>
          <w:rFonts w:ascii="Times-Roman" w:hAnsi="Times-Roman" w:cs="Times-Roman"/>
          <w:sz w:val="24"/>
          <w:szCs w:val="24"/>
        </w:rPr>
      </w:pPr>
      <w:r w:rsidRPr="00024E0B">
        <w:rPr>
          <w:rFonts w:ascii="Times-Roman" w:hAnsi="Times-Roman" w:cs="Times-Roman"/>
          <w:sz w:val="24"/>
          <w:szCs w:val="24"/>
        </w:rPr>
        <w:lastRenderedPageBreak/>
        <w:t xml:space="preserve">In accordance with Utah Code 17-36-10 (5)(b) this budget message highlights some changes in expenses and revenues from the </w:t>
      </w:r>
      <w:r w:rsidR="00631461">
        <w:rPr>
          <w:rFonts w:ascii="Times-Roman" w:hAnsi="Times-Roman" w:cs="Times-Roman"/>
          <w:sz w:val="24"/>
          <w:szCs w:val="24"/>
        </w:rPr>
        <w:t xml:space="preserve">current </w:t>
      </w:r>
      <w:r w:rsidRPr="00024E0B">
        <w:rPr>
          <w:rFonts w:ascii="Times-Roman" w:hAnsi="Times-Roman" w:cs="Times-Roman"/>
          <w:sz w:val="24"/>
          <w:szCs w:val="24"/>
        </w:rPr>
        <w:t>201</w:t>
      </w:r>
      <w:r w:rsidR="00681CE7">
        <w:rPr>
          <w:rFonts w:ascii="Times-Roman" w:hAnsi="Times-Roman" w:cs="Times-Roman"/>
          <w:sz w:val="24"/>
          <w:szCs w:val="24"/>
        </w:rPr>
        <w:t>5</w:t>
      </w:r>
      <w:r w:rsidR="00631461">
        <w:rPr>
          <w:rFonts w:ascii="Times-Roman" w:hAnsi="Times-Roman" w:cs="Times-Roman"/>
          <w:sz w:val="24"/>
          <w:szCs w:val="24"/>
        </w:rPr>
        <w:t xml:space="preserve"> budget</w:t>
      </w:r>
      <w:r w:rsidRPr="00024E0B">
        <w:rPr>
          <w:rFonts w:ascii="Times-Roman" w:hAnsi="Times-Roman" w:cs="Times-Roman"/>
          <w:sz w:val="24"/>
          <w:szCs w:val="24"/>
        </w:rPr>
        <w:t xml:space="preserve"> to budgeted 201</w:t>
      </w:r>
      <w:r w:rsidR="00681CE7">
        <w:rPr>
          <w:rFonts w:ascii="Times-Roman" w:hAnsi="Times-Roman" w:cs="Times-Roman"/>
          <w:sz w:val="24"/>
          <w:szCs w:val="24"/>
        </w:rPr>
        <w:t>6</w:t>
      </w:r>
      <w:r w:rsidRPr="00024E0B">
        <w:rPr>
          <w:rFonts w:ascii="Times-Roman" w:hAnsi="Times-Roman" w:cs="Times-Roman"/>
          <w:sz w:val="24"/>
          <w:szCs w:val="24"/>
        </w:rPr>
        <w:t xml:space="preserve"> amounts.</w:t>
      </w:r>
    </w:p>
    <w:p w:rsidR="00464EE4" w:rsidRPr="00024E0B" w:rsidRDefault="00464EE4" w:rsidP="00D6433A">
      <w:pPr>
        <w:autoSpaceDE w:val="0"/>
        <w:autoSpaceDN w:val="0"/>
        <w:adjustRightInd w:val="0"/>
        <w:spacing w:after="0" w:line="240" w:lineRule="auto"/>
        <w:rPr>
          <w:rFonts w:ascii="Times-Roman" w:hAnsi="Times-Roman" w:cs="Times-Roman"/>
          <w:sz w:val="24"/>
          <w:szCs w:val="24"/>
        </w:rPr>
      </w:pPr>
    </w:p>
    <w:p w:rsidR="00464EE4" w:rsidRPr="00B3349C" w:rsidRDefault="00464EE4" w:rsidP="00464EE4">
      <w:pPr>
        <w:autoSpaceDE w:val="0"/>
        <w:autoSpaceDN w:val="0"/>
        <w:adjustRightInd w:val="0"/>
        <w:spacing w:after="0" w:line="240" w:lineRule="auto"/>
        <w:rPr>
          <w:rFonts w:ascii="Times-Roman" w:hAnsi="Times-Roman" w:cs="Times-Roman"/>
          <w:b/>
          <w:sz w:val="24"/>
          <w:szCs w:val="24"/>
          <w:u w:val="single"/>
        </w:rPr>
      </w:pPr>
      <w:r w:rsidRPr="00B3349C">
        <w:rPr>
          <w:rFonts w:ascii="Times-Roman" w:hAnsi="Times-Roman" w:cs="Times-Roman"/>
          <w:b/>
          <w:sz w:val="24"/>
          <w:szCs w:val="24"/>
          <w:u w:val="single"/>
        </w:rPr>
        <w:t>Changes in expenditures/revenues from 2015 to 2016 budgets:</w:t>
      </w:r>
    </w:p>
    <w:p w:rsidR="00D6433A" w:rsidRDefault="00D6433A" w:rsidP="00D6433A">
      <w:pPr>
        <w:autoSpaceDE w:val="0"/>
        <w:autoSpaceDN w:val="0"/>
        <w:adjustRightInd w:val="0"/>
        <w:spacing w:after="0" w:line="240" w:lineRule="auto"/>
        <w:rPr>
          <w:rFonts w:ascii="Times-Roman" w:hAnsi="Times-Roman" w:cs="Times-Roman"/>
          <w:sz w:val="20"/>
          <w:szCs w:val="20"/>
          <w:highlight w:val="yellow"/>
        </w:rPr>
      </w:pPr>
    </w:p>
    <w:p w:rsidR="00464EE4" w:rsidRDefault="00464EE4" w:rsidP="00663BE8">
      <w:pPr>
        <w:autoSpaceDE w:val="0"/>
        <w:autoSpaceDN w:val="0"/>
        <w:adjustRightInd w:val="0"/>
        <w:spacing w:after="0" w:line="240" w:lineRule="auto"/>
        <w:jc w:val="center"/>
        <w:rPr>
          <w:rFonts w:ascii="Times-Roman" w:hAnsi="Times-Roman" w:cs="Times-Roman"/>
          <w:sz w:val="20"/>
          <w:szCs w:val="20"/>
          <w:highlight w:val="yellow"/>
        </w:rPr>
      </w:pPr>
      <w:r w:rsidRPr="00464EE4">
        <w:rPr>
          <w:noProof/>
          <w:szCs w:val="20"/>
        </w:rPr>
        <w:drawing>
          <wp:inline distT="0" distB="0" distL="0" distR="0">
            <wp:extent cx="5381625" cy="26860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5381625" cy="2686050"/>
                    </a:xfrm>
                    <a:prstGeom prst="rect">
                      <a:avLst/>
                    </a:prstGeom>
                    <a:noFill/>
                    <a:ln w="9525">
                      <a:noFill/>
                      <a:miter lim="800000"/>
                      <a:headEnd/>
                      <a:tailEnd/>
                    </a:ln>
                  </pic:spPr>
                </pic:pic>
              </a:graphicData>
            </a:graphic>
          </wp:inline>
        </w:drawing>
      </w:r>
    </w:p>
    <w:p w:rsidR="00464EE4" w:rsidRPr="00024E0B" w:rsidRDefault="00464EE4" w:rsidP="00D6433A">
      <w:pPr>
        <w:autoSpaceDE w:val="0"/>
        <w:autoSpaceDN w:val="0"/>
        <w:adjustRightInd w:val="0"/>
        <w:spacing w:after="0" w:line="240" w:lineRule="auto"/>
        <w:rPr>
          <w:rFonts w:ascii="Times-Roman" w:hAnsi="Times-Roman" w:cs="Times-Roman"/>
          <w:sz w:val="20"/>
          <w:szCs w:val="20"/>
          <w:highlight w:val="yellow"/>
        </w:rPr>
      </w:pPr>
    </w:p>
    <w:p w:rsidR="00D6433A" w:rsidRPr="00507AE1" w:rsidRDefault="007E10ED" w:rsidP="00D6433A">
      <w:pPr>
        <w:autoSpaceDE w:val="0"/>
        <w:autoSpaceDN w:val="0"/>
        <w:adjustRightInd w:val="0"/>
        <w:spacing w:after="0" w:line="240" w:lineRule="auto"/>
        <w:rPr>
          <w:rFonts w:ascii="Times-Roman" w:hAnsi="Times-Roman" w:cs="Times-Roman"/>
          <w:b/>
          <w:sz w:val="24"/>
          <w:szCs w:val="24"/>
          <w:u w:val="single"/>
        </w:rPr>
      </w:pPr>
      <w:r w:rsidRPr="00507AE1">
        <w:rPr>
          <w:rFonts w:ascii="Times-Roman" w:hAnsi="Times-Roman" w:cs="Times-Roman"/>
          <w:b/>
          <w:sz w:val="24"/>
          <w:szCs w:val="24"/>
          <w:u w:val="single"/>
        </w:rPr>
        <w:t>Personnel related costs</w:t>
      </w:r>
      <w:r w:rsidR="00D6433A" w:rsidRPr="00507AE1">
        <w:rPr>
          <w:rFonts w:ascii="Times-Roman" w:hAnsi="Times-Roman" w:cs="Times-Roman"/>
          <w:b/>
          <w:sz w:val="24"/>
          <w:szCs w:val="24"/>
          <w:u w:val="single"/>
        </w:rPr>
        <w:t>:</w:t>
      </w:r>
    </w:p>
    <w:p w:rsidR="00CC598A" w:rsidRDefault="00CC598A" w:rsidP="00D6433A">
      <w:pPr>
        <w:pStyle w:val="ListParagraph"/>
        <w:numPr>
          <w:ilvl w:val="0"/>
          <w:numId w:val="1"/>
        </w:numPr>
        <w:autoSpaceDE w:val="0"/>
        <w:autoSpaceDN w:val="0"/>
        <w:adjustRightInd w:val="0"/>
        <w:spacing w:after="0" w:line="240" w:lineRule="auto"/>
        <w:rPr>
          <w:rFonts w:ascii="Times-Roman" w:hAnsi="Times-Roman" w:cs="Times-Roman"/>
          <w:sz w:val="24"/>
          <w:szCs w:val="24"/>
        </w:rPr>
      </w:pPr>
      <w:r w:rsidRPr="00CC598A">
        <w:rPr>
          <w:rFonts w:ascii="Times-Roman" w:hAnsi="Times-Roman" w:cs="Times-Roman"/>
          <w:sz w:val="24"/>
          <w:szCs w:val="24"/>
        </w:rPr>
        <w:t>Cost of Living Adjustment = 2.0</w:t>
      </w:r>
      <w:r w:rsidR="00D6433A" w:rsidRPr="00CC598A">
        <w:rPr>
          <w:rFonts w:ascii="Times-Roman" w:hAnsi="Times-Roman" w:cs="Times-Roman"/>
          <w:sz w:val="24"/>
          <w:szCs w:val="24"/>
        </w:rPr>
        <w:t>%</w:t>
      </w:r>
      <w:r w:rsidR="003E37A9" w:rsidRPr="00CC598A">
        <w:rPr>
          <w:rFonts w:ascii="Times-Roman" w:hAnsi="Times-Roman" w:cs="Times-Roman"/>
          <w:sz w:val="24"/>
          <w:szCs w:val="24"/>
        </w:rPr>
        <w:t xml:space="preserve"> </w:t>
      </w:r>
    </w:p>
    <w:p w:rsidR="003E37A9" w:rsidRDefault="003E37A9" w:rsidP="00D6433A">
      <w:pPr>
        <w:pStyle w:val="ListParagraph"/>
        <w:numPr>
          <w:ilvl w:val="0"/>
          <w:numId w:val="1"/>
        </w:numPr>
        <w:autoSpaceDE w:val="0"/>
        <w:autoSpaceDN w:val="0"/>
        <w:adjustRightInd w:val="0"/>
        <w:spacing w:after="0" w:line="240" w:lineRule="auto"/>
        <w:rPr>
          <w:rFonts w:ascii="Times-Roman" w:hAnsi="Times-Roman" w:cs="Times-Roman"/>
          <w:sz w:val="24"/>
          <w:szCs w:val="24"/>
        </w:rPr>
      </w:pPr>
      <w:r w:rsidRPr="00CC598A">
        <w:rPr>
          <w:rFonts w:ascii="Times-Roman" w:hAnsi="Times-Roman" w:cs="Times-Roman"/>
          <w:sz w:val="24"/>
          <w:szCs w:val="24"/>
        </w:rPr>
        <w:t xml:space="preserve">Health Insurance = </w:t>
      </w:r>
      <w:r w:rsidR="00CC598A">
        <w:rPr>
          <w:rFonts w:ascii="Times-Roman" w:hAnsi="Times-Roman" w:cs="Times-Roman"/>
          <w:sz w:val="24"/>
          <w:szCs w:val="24"/>
        </w:rPr>
        <w:t>7.18</w:t>
      </w:r>
      <w:r w:rsidRPr="00CC598A">
        <w:rPr>
          <w:rFonts w:ascii="Times-Roman" w:hAnsi="Times-Roman" w:cs="Times-Roman"/>
          <w:sz w:val="24"/>
          <w:szCs w:val="24"/>
        </w:rPr>
        <w:t>% increase</w:t>
      </w:r>
    </w:p>
    <w:p w:rsidR="007E10ED" w:rsidRDefault="007E10ED" w:rsidP="00D6433A">
      <w:pPr>
        <w:pStyle w:val="ListParagraph"/>
        <w:numPr>
          <w:ilvl w:val="0"/>
          <w:numId w:val="1"/>
        </w:num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$100k increase in uniform allowances</w:t>
      </w:r>
    </w:p>
    <w:p w:rsidR="00681CE7" w:rsidRDefault="007E10ED" w:rsidP="00681CE7">
      <w:pPr>
        <w:pStyle w:val="ListParagraph"/>
        <w:numPr>
          <w:ilvl w:val="0"/>
          <w:numId w:val="1"/>
        </w:num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New Positions:</w:t>
      </w:r>
    </w:p>
    <w:p w:rsidR="00681CE7" w:rsidRDefault="00681CE7" w:rsidP="00681CE7">
      <w:pPr>
        <w:pStyle w:val="ListParagraph"/>
        <w:numPr>
          <w:ilvl w:val="0"/>
          <w:numId w:val="5"/>
        </w:numPr>
        <w:autoSpaceDE w:val="0"/>
        <w:autoSpaceDN w:val="0"/>
        <w:adjustRightInd w:val="0"/>
        <w:spacing w:after="0" w:line="240" w:lineRule="auto"/>
        <w:rPr>
          <w:rFonts w:ascii="Times-Roman" w:hAnsi="Times-Roman" w:cs="Times-Roman"/>
          <w:sz w:val="24"/>
          <w:szCs w:val="24"/>
        </w:rPr>
      </w:pPr>
      <w:r w:rsidRPr="00681CE7">
        <w:rPr>
          <w:rFonts w:ascii="Times-Roman" w:hAnsi="Times-Roman" w:cs="Times-Roman"/>
          <w:sz w:val="24"/>
          <w:szCs w:val="24"/>
        </w:rPr>
        <w:t xml:space="preserve">F/T – Assessor’s Office </w:t>
      </w:r>
    </w:p>
    <w:p w:rsidR="00681CE7" w:rsidRPr="00681CE7" w:rsidRDefault="00681CE7" w:rsidP="00681CE7">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ab/>
        <w:t xml:space="preserve">(1) F/T – Landfill </w:t>
      </w:r>
    </w:p>
    <w:p w:rsidR="00681CE7" w:rsidRDefault="007E10ED" w:rsidP="00681CE7">
      <w:pPr>
        <w:pStyle w:val="ListParagraph"/>
        <w:numPr>
          <w:ilvl w:val="0"/>
          <w:numId w:val="6"/>
        </w:num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P/T – Clerk’s Office</w:t>
      </w:r>
    </w:p>
    <w:p w:rsidR="00681CE7" w:rsidRDefault="00681CE7" w:rsidP="00681CE7">
      <w:pPr>
        <w:autoSpaceDE w:val="0"/>
        <w:autoSpaceDN w:val="0"/>
        <w:adjustRightInd w:val="0"/>
        <w:spacing w:after="0" w:line="240" w:lineRule="auto"/>
        <w:rPr>
          <w:rFonts w:ascii="Times-Roman" w:hAnsi="Times-Roman" w:cs="Times-Roman"/>
          <w:sz w:val="24"/>
          <w:szCs w:val="24"/>
        </w:rPr>
      </w:pPr>
      <w:r w:rsidRPr="00681CE7">
        <w:rPr>
          <w:rFonts w:ascii="Times-Roman" w:hAnsi="Times-Roman" w:cs="Times-Roman"/>
          <w:sz w:val="24"/>
          <w:szCs w:val="24"/>
        </w:rPr>
        <w:tab/>
        <w:t>(</w:t>
      </w:r>
      <w:r>
        <w:rPr>
          <w:rFonts w:ascii="Times-Roman" w:hAnsi="Times-Roman" w:cs="Times-Roman"/>
          <w:sz w:val="24"/>
          <w:szCs w:val="24"/>
        </w:rPr>
        <w:t>3) P/T – Buildings &amp; Grounds (replacing contracted provider)</w:t>
      </w:r>
    </w:p>
    <w:p w:rsidR="00681CE7" w:rsidRPr="00681CE7" w:rsidRDefault="00681CE7" w:rsidP="00681CE7">
      <w:pPr>
        <w:pStyle w:val="ListParagraph"/>
        <w:numPr>
          <w:ilvl w:val="0"/>
          <w:numId w:val="8"/>
        </w:num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Chief Deputy – Assessor, Auditor, Recorder ($15K)</w:t>
      </w:r>
    </w:p>
    <w:p w:rsidR="00681CE7" w:rsidRPr="00681CE7" w:rsidRDefault="00681CE7" w:rsidP="00681CE7">
      <w:pPr>
        <w:pStyle w:val="ListParagraph"/>
        <w:numPr>
          <w:ilvl w:val="0"/>
          <w:numId w:val="7"/>
        </w:num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Changes in command structure in public safety – lieutenant/corporals ($50K)</w:t>
      </w:r>
    </w:p>
    <w:p w:rsidR="00681CE7" w:rsidRDefault="00681CE7" w:rsidP="007E10ED">
      <w:pPr>
        <w:pStyle w:val="ListParagraph"/>
        <w:autoSpaceDE w:val="0"/>
        <w:autoSpaceDN w:val="0"/>
        <w:adjustRightInd w:val="0"/>
        <w:spacing w:after="0" w:line="240" w:lineRule="auto"/>
        <w:rPr>
          <w:rFonts w:ascii="Times-Roman" w:hAnsi="Times-Roman" w:cs="Times-Roman"/>
          <w:sz w:val="24"/>
          <w:szCs w:val="24"/>
        </w:rPr>
      </w:pPr>
    </w:p>
    <w:p w:rsidR="00681CE7" w:rsidRPr="00507AE1" w:rsidRDefault="00681CE7" w:rsidP="007E10ED">
      <w:pPr>
        <w:autoSpaceDE w:val="0"/>
        <w:autoSpaceDN w:val="0"/>
        <w:adjustRightInd w:val="0"/>
        <w:spacing w:after="0" w:line="240" w:lineRule="auto"/>
        <w:rPr>
          <w:rFonts w:ascii="Times-Roman" w:hAnsi="Times-Roman" w:cs="Times-Roman"/>
          <w:b/>
          <w:sz w:val="24"/>
          <w:szCs w:val="24"/>
          <w:u w:val="single"/>
        </w:rPr>
      </w:pPr>
    </w:p>
    <w:p w:rsidR="007E10ED" w:rsidRPr="00507AE1" w:rsidRDefault="007E10ED" w:rsidP="007E10ED">
      <w:pPr>
        <w:autoSpaceDE w:val="0"/>
        <w:autoSpaceDN w:val="0"/>
        <w:adjustRightInd w:val="0"/>
        <w:spacing w:after="0" w:line="240" w:lineRule="auto"/>
        <w:rPr>
          <w:rFonts w:ascii="Times-Roman" w:hAnsi="Times-Roman" w:cs="Times-Roman"/>
          <w:b/>
          <w:sz w:val="24"/>
          <w:szCs w:val="24"/>
          <w:u w:val="single"/>
        </w:rPr>
      </w:pPr>
      <w:r w:rsidRPr="00507AE1">
        <w:rPr>
          <w:rFonts w:ascii="Times-Roman" w:hAnsi="Times-Roman" w:cs="Times-Roman"/>
          <w:b/>
          <w:sz w:val="24"/>
          <w:szCs w:val="24"/>
          <w:u w:val="single"/>
        </w:rPr>
        <w:t>Property Tax Revenues</w:t>
      </w:r>
    </w:p>
    <w:p w:rsidR="00CC598A" w:rsidRDefault="00CC598A" w:rsidP="00D6433A">
      <w:pPr>
        <w:pStyle w:val="ListParagraph"/>
        <w:numPr>
          <w:ilvl w:val="0"/>
          <w:numId w:val="1"/>
        </w:num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Property Tax Rates:</w:t>
      </w:r>
    </w:p>
    <w:p w:rsidR="00CC598A" w:rsidRDefault="00CC598A" w:rsidP="00CC598A">
      <w:pPr>
        <w:pStyle w:val="ListParagraph"/>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ab/>
        <w:t xml:space="preserve">2015:  0.002072 - $7.4M </w:t>
      </w:r>
    </w:p>
    <w:p w:rsidR="00507AE1" w:rsidRPr="00CC598A" w:rsidRDefault="00507AE1" w:rsidP="00CC598A">
      <w:pPr>
        <w:pStyle w:val="ListParagraph"/>
        <w:autoSpaceDE w:val="0"/>
        <w:autoSpaceDN w:val="0"/>
        <w:adjustRightInd w:val="0"/>
        <w:spacing w:after="0" w:line="240" w:lineRule="auto"/>
        <w:rPr>
          <w:rFonts w:ascii="Times-Roman" w:hAnsi="Times-Roman" w:cs="Times-Roman"/>
          <w:sz w:val="24"/>
          <w:szCs w:val="24"/>
        </w:rPr>
      </w:pPr>
    </w:p>
    <w:p w:rsidR="00D6433A" w:rsidRPr="00507AE1" w:rsidRDefault="00507AE1" w:rsidP="00D6433A">
      <w:pPr>
        <w:autoSpaceDE w:val="0"/>
        <w:autoSpaceDN w:val="0"/>
        <w:adjustRightInd w:val="0"/>
        <w:spacing w:after="0" w:line="240" w:lineRule="auto"/>
        <w:rPr>
          <w:rFonts w:ascii="Times-Roman" w:hAnsi="Times-Roman" w:cs="Times-Roman"/>
          <w:sz w:val="24"/>
          <w:szCs w:val="24"/>
        </w:rPr>
      </w:pPr>
      <w:r w:rsidRPr="00507AE1">
        <w:rPr>
          <w:rFonts w:ascii="Times-Roman" w:hAnsi="Times-Roman" w:cs="Times-Roman"/>
          <w:sz w:val="24"/>
          <w:szCs w:val="24"/>
        </w:rPr>
        <w:t xml:space="preserve">While the County did not go through truth-in-taxation for the 2015 tax year, expenditures continue to exceed revenues.  If the trend continues, it is anticipated the County will need to raise taxes or cut services in the near future. </w:t>
      </w:r>
    </w:p>
    <w:p w:rsidR="00507AE1" w:rsidRDefault="00507AE1" w:rsidP="00D6433A">
      <w:pPr>
        <w:autoSpaceDE w:val="0"/>
        <w:autoSpaceDN w:val="0"/>
        <w:adjustRightInd w:val="0"/>
        <w:spacing w:after="0" w:line="240" w:lineRule="auto"/>
        <w:rPr>
          <w:rFonts w:ascii="Times-Roman" w:hAnsi="Times-Roman" w:cs="Times-Roman"/>
          <w:sz w:val="20"/>
          <w:szCs w:val="20"/>
          <w:highlight w:val="yellow"/>
        </w:rPr>
      </w:pPr>
    </w:p>
    <w:p w:rsidR="00B3349C" w:rsidRDefault="00B3349C" w:rsidP="00681CE7">
      <w:pPr>
        <w:autoSpaceDE w:val="0"/>
        <w:autoSpaceDN w:val="0"/>
        <w:adjustRightInd w:val="0"/>
        <w:spacing w:after="0" w:line="240" w:lineRule="auto"/>
        <w:rPr>
          <w:rFonts w:ascii="Times-Roman" w:hAnsi="Times-Roman" w:cs="Times-Roman"/>
          <w:b/>
          <w:sz w:val="24"/>
          <w:szCs w:val="24"/>
          <w:u w:val="single"/>
        </w:rPr>
      </w:pPr>
    </w:p>
    <w:p w:rsidR="00B3349C" w:rsidRDefault="00B3349C" w:rsidP="00681CE7">
      <w:pPr>
        <w:autoSpaceDE w:val="0"/>
        <w:autoSpaceDN w:val="0"/>
        <w:adjustRightInd w:val="0"/>
        <w:spacing w:after="0" w:line="240" w:lineRule="auto"/>
        <w:rPr>
          <w:rFonts w:ascii="Times-Roman" w:hAnsi="Times-Roman" w:cs="Times-Roman"/>
          <w:b/>
          <w:sz w:val="24"/>
          <w:szCs w:val="24"/>
          <w:u w:val="single"/>
        </w:rPr>
      </w:pPr>
    </w:p>
    <w:p w:rsidR="00B3349C" w:rsidRDefault="00B3349C" w:rsidP="00681CE7">
      <w:pPr>
        <w:autoSpaceDE w:val="0"/>
        <w:autoSpaceDN w:val="0"/>
        <w:adjustRightInd w:val="0"/>
        <w:spacing w:after="0" w:line="240" w:lineRule="auto"/>
        <w:rPr>
          <w:rFonts w:ascii="Times-Roman" w:hAnsi="Times-Roman" w:cs="Times-Roman"/>
          <w:b/>
          <w:sz w:val="24"/>
          <w:szCs w:val="24"/>
          <w:u w:val="single"/>
        </w:rPr>
      </w:pPr>
    </w:p>
    <w:p w:rsidR="00681CE7" w:rsidRPr="00507AE1" w:rsidRDefault="00681CE7" w:rsidP="00681CE7">
      <w:pPr>
        <w:autoSpaceDE w:val="0"/>
        <w:autoSpaceDN w:val="0"/>
        <w:adjustRightInd w:val="0"/>
        <w:spacing w:after="0" w:line="240" w:lineRule="auto"/>
        <w:rPr>
          <w:rFonts w:ascii="Times-Roman" w:hAnsi="Times-Roman" w:cs="Times-Roman"/>
          <w:b/>
          <w:sz w:val="24"/>
          <w:szCs w:val="24"/>
          <w:u w:val="single"/>
        </w:rPr>
      </w:pPr>
      <w:r w:rsidRPr="00507AE1">
        <w:rPr>
          <w:rFonts w:ascii="Times-Roman" w:hAnsi="Times-Roman" w:cs="Times-Roman"/>
          <w:b/>
          <w:sz w:val="24"/>
          <w:szCs w:val="24"/>
          <w:u w:val="single"/>
        </w:rPr>
        <w:lastRenderedPageBreak/>
        <w:t>Fund Transfers</w:t>
      </w:r>
    </w:p>
    <w:p w:rsidR="00681CE7" w:rsidRDefault="00681CE7" w:rsidP="00507AE1">
      <w:pPr>
        <w:pStyle w:val="ListParagraph"/>
        <w:numPr>
          <w:ilvl w:val="0"/>
          <w:numId w:val="1"/>
        </w:numPr>
        <w:autoSpaceDE w:val="0"/>
        <w:autoSpaceDN w:val="0"/>
        <w:adjustRightInd w:val="0"/>
        <w:spacing w:after="0" w:line="240" w:lineRule="auto"/>
        <w:rPr>
          <w:rFonts w:ascii="Times-Roman" w:hAnsi="Times-Roman" w:cs="Times-Roman"/>
          <w:sz w:val="24"/>
          <w:szCs w:val="24"/>
        </w:rPr>
      </w:pPr>
      <w:r w:rsidRPr="00507AE1">
        <w:rPr>
          <w:rFonts w:ascii="Times-Roman" w:hAnsi="Times-Roman" w:cs="Times-Roman"/>
          <w:sz w:val="24"/>
          <w:szCs w:val="24"/>
        </w:rPr>
        <w:t>Both the Justice Court Fund ($</w:t>
      </w:r>
      <w:r w:rsidR="00507AE1" w:rsidRPr="00507AE1">
        <w:rPr>
          <w:rFonts w:ascii="Times-Roman" w:hAnsi="Times-Roman" w:cs="Times-Roman"/>
          <w:sz w:val="24"/>
          <w:szCs w:val="24"/>
        </w:rPr>
        <w:t>312K) and the General Fund ($8,991,109) transfer money to the Public Safety Fund.  This money is needed for ongoing operations of the County Jail.</w:t>
      </w:r>
    </w:p>
    <w:p w:rsidR="00507AE1" w:rsidRPr="00507AE1" w:rsidRDefault="00507AE1" w:rsidP="00507AE1">
      <w:pPr>
        <w:pStyle w:val="ListParagraph"/>
        <w:numPr>
          <w:ilvl w:val="0"/>
          <w:numId w:val="1"/>
        </w:num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The Municipal Service Fund ($800K) transfers to the Capital Improvement Fund. For more detail regarding the CIP Fund, please see note below. </w:t>
      </w:r>
    </w:p>
    <w:p w:rsidR="00663BE8" w:rsidRDefault="00663BE8" w:rsidP="00464EE4">
      <w:pPr>
        <w:autoSpaceDE w:val="0"/>
        <w:autoSpaceDN w:val="0"/>
        <w:adjustRightInd w:val="0"/>
        <w:spacing w:after="0" w:line="240" w:lineRule="auto"/>
        <w:rPr>
          <w:rFonts w:ascii="Times-Roman" w:hAnsi="Times-Roman" w:cs="Times-Roman"/>
          <w:b/>
          <w:sz w:val="24"/>
          <w:szCs w:val="24"/>
          <w:u w:val="single"/>
        </w:rPr>
      </w:pPr>
    </w:p>
    <w:p w:rsidR="00663BE8" w:rsidRDefault="00663BE8" w:rsidP="00663BE8">
      <w:pPr>
        <w:autoSpaceDE w:val="0"/>
        <w:autoSpaceDN w:val="0"/>
        <w:adjustRightInd w:val="0"/>
        <w:spacing w:after="0" w:line="240" w:lineRule="auto"/>
        <w:rPr>
          <w:rFonts w:ascii="Times-Roman" w:hAnsi="Times-Roman" w:cs="Times-Roman"/>
          <w:b/>
          <w:sz w:val="24"/>
          <w:szCs w:val="24"/>
          <w:u w:val="single"/>
        </w:rPr>
      </w:pPr>
    </w:p>
    <w:p w:rsidR="00663BE8" w:rsidRDefault="00663BE8" w:rsidP="00663BE8">
      <w:pPr>
        <w:autoSpaceDE w:val="0"/>
        <w:autoSpaceDN w:val="0"/>
        <w:adjustRightInd w:val="0"/>
        <w:spacing w:after="0" w:line="240" w:lineRule="auto"/>
        <w:rPr>
          <w:rFonts w:ascii="Times-Roman" w:hAnsi="Times-Roman" w:cs="Times-Roman"/>
          <w:b/>
          <w:sz w:val="24"/>
          <w:szCs w:val="24"/>
          <w:u w:val="single"/>
        </w:rPr>
      </w:pPr>
      <w:r w:rsidRPr="00464EE4">
        <w:rPr>
          <w:rFonts w:ascii="Times-Roman" w:hAnsi="Times-Roman" w:cs="Times-Roman"/>
          <w:b/>
          <w:sz w:val="24"/>
          <w:szCs w:val="24"/>
          <w:u w:val="single"/>
        </w:rPr>
        <w:t>Capital Improvement Budget</w:t>
      </w:r>
    </w:p>
    <w:p w:rsidR="00663BE8" w:rsidRDefault="00663BE8" w:rsidP="00464EE4">
      <w:pPr>
        <w:autoSpaceDE w:val="0"/>
        <w:autoSpaceDN w:val="0"/>
        <w:adjustRightInd w:val="0"/>
        <w:spacing w:after="0" w:line="240" w:lineRule="auto"/>
        <w:rPr>
          <w:rFonts w:ascii="Times-Roman" w:hAnsi="Times-Roman" w:cs="Times-Roman"/>
          <w:b/>
          <w:sz w:val="24"/>
          <w:szCs w:val="24"/>
          <w:u w:val="single"/>
        </w:rPr>
      </w:pPr>
    </w:p>
    <w:p w:rsidR="00663BE8" w:rsidRDefault="00663BE8" w:rsidP="00464EE4">
      <w:pPr>
        <w:autoSpaceDE w:val="0"/>
        <w:autoSpaceDN w:val="0"/>
        <w:adjustRightInd w:val="0"/>
        <w:spacing w:after="0" w:line="240" w:lineRule="auto"/>
        <w:rPr>
          <w:rFonts w:ascii="Times-Roman" w:hAnsi="Times-Roman" w:cs="Times-Roman"/>
          <w:b/>
          <w:sz w:val="24"/>
          <w:szCs w:val="24"/>
          <w:u w:val="single"/>
        </w:rPr>
      </w:pPr>
      <w:r w:rsidRPr="00663BE8">
        <w:rPr>
          <w:rFonts w:ascii="Times-Roman" w:hAnsi="Times-Roman" w:cs="Times-Roman"/>
          <w:b/>
          <w:noProof/>
          <w:sz w:val="24"/>
          <w:szCs w:val="24"/>
          <w:u w:val="single"/>
        </w:rPr>
        <w:drawing>
          <wp:inline distT="0" distB="0" distL="0" distR="0">
            <wp:extent cx="6211363" cy="4286250"/>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238320" cy="4304852"/>
                    </a:xfrm>
                    <a:prstGeom prst="rect">
                      <a:avLst/>
                    </a:prstGeom>
                    <a:noFill/>
                    <a:ln w="9525">
                      <a:noFill/>
                      <a:miter lim="800000"/>
                      <a:headEnd/>
                      <a:tailEnd/>
                    </a:ln>
                  </pic:spPr>
                </pic:pic>
              </a:graphicData>
            </a:graphic>
          </wp:inline>
        </w:drawing>
      </w:r>
    </w:p>
    <w:p w:rsidR="00663BE8" w:rsidRDefault="00663BE8" w:rsidP="00464EE4">
      <w:pPr>
        <w:autoSpaceDE w:val="0"/>
        <w:autoSpaceDN w:val="0"/>
        <w:adjustRightInd w:val="0"/>
        <w:spacing w:after="0" w:line="240" w:lineRule="auto"/>
        <w:rPr>
          <w:rFonts w:ascii="Times-Roman" w:hAnsi="Times-Roman" w:cs="Times-Roman"/>
          <w:b/>
          <w:sz w:val="24"/>
          <w:szCs w:val="24"/>
          <w:u w:val="single"/>
        </w:rPr>
      </w:pPr>
    </w:p>
    <w:p w:rsidR="00663BE8" w:rsidRDefault="00663BE8" w:rsidP="00464EE4">
      <w:pPr>
        <w:autoSpaceDE w:val="0"/>
        <w:autoSpaceDN w:val="0"/>
        <w:adjustRightInd w:val="0"/>
        <w:spacing w:after="0" w:line="240" w:lineRule="auto"/>
        <w:rPr>
          <w:rFonts w:ascii="Times-Roman" w:hAnsi="Times-Roman" w:cs="Times-Roman"/>
          <w:b/>
          <w:sz w:val="24"/>
          <w:szCs w:val="24"/>
          <w:u w:val="single"/>
        </w:rPr>
      </w:pPr>
    </w:p>
    <w:p w:rsidR="00663BE8" w:rsidRDefault="00663BE8" w:rsidP="00464EE4">
      <w:pPr>
        <w:autoSpaceDE w:val="0"/>
        <w:autoSpaceDN w:val="0"/>
        <w:adjustRightInd w:val="0"/>
        <w:spacing w:after="0" w:line="240" w:lineRule="auto"/>
        <w:rPr>
          <w:rFonts w:ascii="Times-Roman" w:hAnsi="Times-Roman" w:cs="Times-Roman"/>
          <w:b/>
          <w:sz w:val="24"/>
          <w:szCs w:val="24"/>
          <w:u w:val="single"/>
        </w:rPr>
      </w:pPr>
    </w:p>
    <w:p w:rsidR="00663BE8" w:rsidRDefault="00663BE8" w:rsidP="00464EE4">
      <w:pPr>
        <w:autoSpaceDE w:val="0"/>
        <w:autoSpaceDN w:val="0"/>
        <w:adjustRightInd w:val="0"/>
        <w:spacing w:after="0" w:line="240" w:lineRule="auto"/>
        <w:rPr>
          <w:rFonts w:ascii="Times-Roman" w:hAnsi="Times-Roman" w:cs="Times-Roman"/>
          <w:b/>
          <w:sz w:val="24"/>
          <w:szCs w:val="24"/>
          <w:u w:val="single"/>
        </w:rPr>
      </w:pPr>
    </w:p>
    <w:p w:rsidR="00B3349C" w:rsidRDefault="00B3349C" w:rsidP="00464EE4">
      <w:pPr>
        <w:autoSpaceDE w:val="0"/>
        <w:autoSpaceDN w:val="0"/>
        <w:adjustRightInd w:val="0"/>
        <w:spacing w:after="0" w:line="240" w:lineRule="auto"/>
        <w:rPr>
          <w:rFonts w:ascii="Times-Roman" w:hAnsi="Times-Roman" w:cs="Times-Roman"/>
          <w:b/>
          <w:sz w:val="24"/>
          <w:szCs w:val="24"/>
          <w:u w:val="single"/>
        </w:rPr>
      </w:pPr>
    </w:p>
    <w:p w:rsidR="00663BE8" w:rsidRDefault="00663BE8" w:rsidP="00464EE4">
      <w:pPr>
        <w:autoSpaceDE w:val="0"/>
        <w:autoSpaceDN w:val="0"/>
        <w:adjustRightInd w:val="0"/>
        <w:spacing w:after="0" w:line="240" w:lineRule="auto"/>
        <w:rPr>
          <w:rFonts w:ascii="Times-Roman" w:hAnsi="Times-Roman" w:cs="Times-Roman"/>
          <w:b/>
          <w:sz w:val="24"/>
          <w:szCs w:val="24"/>
          <w:u w:val="single"/>
        </w:rPr>
      </w:pPr>
    </w:p>
    <w:p w:rsidR="00663BE8" w:rsidRDefault="00663BE8" w:rsidP="00464EE4">
      <w:pPr>
        <w:autoSpaceDE w:val="0"/>
        <w:autoSpaceDN w:val="0"/>
        <w:adjustRightInd w:val="0"/>
        <w:spacing w:after="0" w:line="240" w:lineRule="auto"/>
        <w:rPr>
          <w:rFonts w:ascii="Times-Roman" w:hAnsi="Times-Roman" w:cs="Times-Roman"/>
          <w:b/>
          <w:sz w:val="24"/>
          <w:szCs w:val="24"/>
          <w:u w:val="single"/>
        </w:rPr>
      </w:pPr>
    </w:p>
    <w:p w:rsidR="00663BE8" w:rsidRDefault="00663BE8" w:rsidP="00464EE4">
      <w:pPr>
        <w:autoSpaceDE w:val="0"/>
        <w:autoSpaceDN w:val="0"/>
        <w:adjustRightInd w:val="0"/>
        <w:spacing w:after="0" w:line="240" w:lineRule="auto"/>
        <w:rPr>
          <w:rFonts w:ascii="Times-Roman" w:hAnsi="Times-Roman" w:cs="Times-Roman"/>
          <w:b/>
          <w:sz w:val="24"/>
          <w:szCs w:val="24"/>
          <w:u w:val="single"/>
        </w:rPr>
      </w:pPr>
    </w:p>
    <w:p w:rsidR="00663BE8" w:rsidRDefault="00663BE8" w:rsidP="00464EE4">
      <w:pPr>
        <w:autoSpaceDE w:val="0"/>
        <w:autoSpaceDN w:val="0"/>
        <w:adjustRightInd w:val="0"/>
        <w:spacing w:after="0" w:line="240" w:lineRule="auto"/>
        <w:rPr>
          <w:rFonts w:ascii="Times-Roman" w:hAnsi="Times-Roman" w:cs="Times-Roman"/>
          <w:b/>
          <w:sz w:val="24"/>
          <w:szCs w:val="24"/>
          <w:u w:val="single"/>
        </w:rPr>
      </w:pPr>
    </w:p>
    <w:p w:rsidR="00663BE8" w:rsidRDefault="00663BE8" w:rsidP="00464EE4">
      <w:pPr>
        <w:autoSpaceDE w:val="0"/>
        <w:autoSpaceDN w:val="0"/>
        <w:adjustRightInd w:val="0"/>
        <w:spacing w:after="0" w:line="240" w:lineRule="auto"/>
        <w:rPr>
          <w:rFonts w:ascii="Times-Roman" w:hAnsi="Times-Roman" w:cs="Times-Roman"/>
          <w:b/>
          <w:sz w:val="24"/>
          <w:szCs w:val="24"/>
          <w:u w:val="single"/>
        </w:rPr>
      </w:pPr>
    </w:p>
    <w:p w:rsidR="00663BE8" w:rsidRDefault="00663BE8" w:rsidP="00464EE4">
      <w:pPr>
        <w:autoSpaceDE w:val="0"/>
        <w:autoSpaceDN w:val="0"/>
        <w:adjustRightInd w:val="0"/>
        <w:spacing w:after="0" w:line="240" w:lineRule="auto"/>
        <w:rPr>
          <w:rFonts w:ascii="Times-Roman" w:hAnsi="Times-Roman" w:cs="Times-Roman"/>
          <w:b/>
          <w:sz w:val="24"/>
          <w:szCs w:val="24"/>
          <w:u w:val="single"/>
        </w:rPr>
      </w:pPr>
    </w:p>
    <w:p w:rsidR="00663BE8" w:rsidRDefault="00663BE8" w:rsidP="00464EE4">
      <w:pPr>
        <w:autoSpaceDE w:val="0"/>
        <w:autoSpaceDN w:val="0"/>
        <w:adjustRightInd w:val="0"/>
        <w:spacing w:after="0" w:line="240" w:lineRule="auto"/>
        <w:rPr>
          <w:rFonts w:ascii="Times-Roman" w:hAnsi="Times-Roman" w:cs="Times-Roman"/>
          <w:b/>
          <w:sz w:val="24"/>
          <w:szCs w:val="24"/>
          <w:u w:val="single"/>
        </w:rPr>
      </w:pPr>
    </w:p>
    <w:p w:rsidR="00464EE4" w:rsidRDefault="00464EE4" w:rsidP="00464EE4">
      <w:pPr>
        <w:autoSpaceDE w:val="0"/>
        <w:autoSpaceDN w:val="0"/>
        <w:adjustRightInd w:val="0"/>
        <w:spacing w:after="0" w:line="240" w:lineRule="auto"/>
        <w:rPr>
          <w:rFonts w:ascii="Times-Roman" w:hAnsi="Times-Roman" w:cs="Times-Roman"/>
          <w:b/>
          <w:sz w:val="24"/>
          <w:szCs w:val="24"/>
          <w:u w:val="single"/>
        </w:rPr>
      </w:pPr>
      <w:r w:rsidRPr="00507AE1">
        <w:rPr>
          <w:rFonts w:ascii="Times-Roman" w:hAnsi="Times-Roman" w:cs="Times-Roman"/>
          <w:b/>
          <w:sz w:val="24"/>
          <w:szCs w:val="24"/>
          <w:u w:val="single"/>
        </w:rPr>
        <w:lastRenderedPageBreak/>
        <w:t>RDA Participation</w:t>
      </w:r>
    </w:p>
    <w:p w:rsidR="00464EE4" w:rsidRDefault="00464EE4" w:rsidP="00464EE4">
      <w:pPr>
        <w:autoSpaceDE w:val="0"/>
        <w:autoSpaceDN w:val="0"/>
        <w:adjustRightInd w:val="0"/>
        <w:spacing w:after="0" w:line="240" w:lineRule="auto"/>
        <w:rPr>
          <w:rFonts w:ascii="Times-Roman" w:hAnsi="Times-Roman" w:cs="Times-Roman"/>
          <w:sz w:val="24"/>
          <w:szCs w:val="24"/>
        </w:rPr>
      </w:pPr>
      <w:r w:rsidRPr="00507AE1">
        <w:rPr>
          <w:rFonts w:ascii="Times-Roman" w:hAnsi="Times-Roman" w:cs="Times-Roman"/>
          <w:sz w:val="24"/>
          <w:szCs w:val="24"/>
        </w:rPr>
        <w:t xml:space="preserve">Box Elder County participates in the following projects in the County.  </w:t>
      </w:r>
    </w:p>
    <w:p w:rsidR="00464EE4" w:rsidRPr="00507AE1" w:rsidRDefault="00464EE4" w:rsidP="00464EE4">
      <w:pPr>
        <w:autoSpaceDE w:val="0"/>
        <w:autoSpaceDN w:val="0"/>
        <w:adjustRightInd w:val="0"/>
        <w:spacing w:after="0" w:line="240" w:lineRule="auto"/>
        <w:jc w:val="center"/>
        <w:rPr>
          <w:rFonts w:ascii="Times-Roman" w:hAnsi="Times-Roman" w:cs="Times-Roman"/>
          <w:sz w:val="24"/>
          <w:szCs w:val="24"/>
        </w:rPr>
      </w:pPr>
    </w:p>
    <w:tbl>
      <w:tblPr>
        <w:tblStyle w:val="TableGrid"/>
        <w:tblW w:w="0" w:type="auto"/>
        <w:tblInd w:w="1080" w:type="dxa"/>
        <w:tblLook w:val="04A0"/>
      </w:tblPr>
      <w:tblGrid>
        <w:gridCol w:w="3192"/>
        <w:gridCol w:w="4026"/>
      </w:tblGrid>
      <w:tr w:rsidR="00464EE4" w:rsidTr="00663BE8">
        <w:tc>
          <w:tcPr>
            <w:tcW w:w="3192" w:type="dxa"/>
          </w:tcPr>
          <w:p w:rsidR="00464EE4" w:rsidRPr="00A83C0E" w:rsidRDefault="00464EE4" w:rsidP="00464EE4">
            <w:pPr>
              <w:autoSpaceDE w:val="0"/>
              <w:autoSpaceDN w:val="0"/>
              <w:adjustRightInd w:val="0"/>
              <w:rPr>
                <w:rFonts w:ascii="Times-Roman" w:hAnsi="Times-Roman" w:cs="Times-Roman"/>
                <w:b/>
                <w:sz w:val="24"/>
                <w:szCs w:val="24"/>
              </w:rPr>
            </w:pPr>
            <w:r w:rsidRPr="00A83C0E">
              <w:rPr>
                <w:rFonts w:ascii="Times-Roman" w:hAnsi="Times-Roman" w:cs="Times-Roman"/>
                <w:b/>
                <w:sz w:val="24"/>
                <w:szCs w:val="24"/>
              </w:rPr>
              <w:t>RDA</w:t>
            </w:r>
          </w:p>
        </w:tc>
        <w:tc>
          <w:tcPr>
            <w:tcW w:w="4026" w:type="dxa"/>
          </w:tcPr>
          <w:p w:rsidR="00464EE4" w:rsidRPr="00A83C0E" w:rsidRDefault="00464EE4" w:rsidP="00464EE4">
            <w:pPr>
              <w:autoSpaceDE w:val="0"/>
              <w:autoSpaceDN w:val="0"/>
              <w:adjustRightInd w:val="0"/>
              <w:rPr>
                <w:rFonts w:ascii="Times-Roman" w:hAnsi="Times-Roman" w:cs="Times-Roman"/>
                <w:b/>
                <w:sz w:val="24"/>
                <w:szCs w:val="24"/>
              </w:rPr>
            </w:pPr>
            <w:r w:rsidRPr="00A83C0E">
              <w:rPr>
                <w:rFonts w:ascii="Times-Roman" w:hAnsi="Times-Roman" w:cs="Times-Roman"/>
                <w:b/>
                <w:sz w:val="24"/>
                <w:szCs w:val="24"/>
              </w:rPr>
              <w:t>Project</w:t>
            </w:r>
          </w:p>
        </w:tc>
      </w:tr>
      <w:tr w:rsidR="00464EE4" w:rsidTr="00663BE8">
        <w:tc>
          <w:tcPr>
            <w:tcW w:w="3192" w:type="dxa"/>
          </w:tcPr>
          <w:p w:rsidR="00464EE4" w:rsidRDefault="00464EE4" w:rsidP="00464EE4">
            <w:pPr>
              <w:autoSpaceDE w:val="0"/>
              <w:autoSpaceDN w:val="0"/>
              <w:adjustRightInd w:val="0"/>
              <w:rPr>
                <w:rFonts w:ascii="Times-Roman" w:hAnsi="Times-Roman" w:cs="Times-Roman"/>
                <w:sz w:val="24"/>
                <w:szCs w:val="24"/>
              </w:rPr>
            </w:pPr>
            <w:r>
              <w:rPr>
                <w:rFonts w:ascii="Times-Roman" w:hAnsi="Times-Roman" w:cs="Times-Roman"/>
                <w:sz w:val="24"/>
                <w:szCs w:val="24"/>
              </w:rPr>
              <w:t>Garland</w:t>
            </w:r>
          </w:p>
        </w:tc>
        <w:tc>
          <w:tcPr>
            <w:tcW w:w="4026" w:type="dxa"/>
          </w:tcPr>
          <w:p w:rsidR="00464EE4" w:rsidRDefault="00464EE4" w:rsidP="00464EE4">
            <w:pPr>
              <w:autoSpaceDE w:val="0"/>
              <w:autoSpaceDN w:val="0"/>
              <w:adjustRightInd w:val="0"/>
              <w:rPr>
                <w:rFonts w:ascii="Times-Roman" w:hAnsi="Times-Roman" w:cs="Times-Roman"/>
                <w:sz w:val="24"/>
                <w:szCs w:val="24"/>
              </w:rPr>
            </w:pPr>
            <w:r>
              <w:rPr>
                <w:rFonts w:ascii="Times-Roman" w:hAnsi="Times-Roman" w:cs="Times-Roman"/>
                <w:sz w:val="24"/>
                <w:szCs w:val="24"/>
              </w:rPr>
              <w:t>Industrial Redevelopment</w:t>
            </w:r>
          </w:p>
        </w:tc>
      </w:tr>
      <w:tr w:rsidR="00464EE4" w:rsidTr="00663BE8">
        <w:tc>
          <w:tcPr>
            <w:tcW w:w="3192" w:type="dxa"/>
          </w:tcPr>
          <w:p w:rsidR="00464EE4" w:rsidRDefault="00464EE4" w:rsidP="00464EE4">
            <w:pPr>
              <w:autoSpaceDE w:val="0"/>
              <w:autoSpaceDN w:val="0"/>
              <w:adjustRightInd w:val="0"/>
              <w:rPr>
                <w:rFonts w:ascii="Times-Roman" w:hAnsi="Times-Roman" w:cs="Times-Roman"/>
                <w:sz w:val="24"/>
                <w:szCs w:val="24"/>
              </w:rPr>
            </w:pPr>
          </w:p>
        </w:tc>
        <w:tc>
          <w:tcPr>
            <w:tcW w:w="4026" w:type="dxa"/>
          </w:tcPr>
          <w:p w:rsidR="00464EE4" w:rsidRDefault="00464EE4" w:rsidP="00464EE4">
            <w:pPr>
              <w:autoSpaceDE w:val="0"/>
              <w:autoSpaceDN w:val="0"/>
              <w:adjustRightInd w:val="0"/>
              <w:rPr>
                <w:rFonts w:ascii="Times-Roman" w:hAnsi="Times-Roman" w:cs="Times-Roman"/>
                <w:sz w:val="24"/>
                <w:szCs w:val="24"/>
              </w:rPr>
            </w:pPr>
            <w:r>
              <w:rPr>
                <w:rFonts w:ascii="Times-Roman" w:hAnsi="Times-Roman" w:cs="Times-Roman"/>
                <w:sz w:val="24"/>
                <w:szCs w:val="24"/>
              </w:rPr>
              <w:t>Downtown Garland Redevelopment</w:t>
            </w:r>
          </w:p>
        </w:tc>
      </w:tr>
      <w:tr w:rsidR="00464EE4" w:rsidTr="00663BE8">
        <w:tc>
          <w:tcPr>
            <w:tcW w:w="3192" w:type="dxa"/>
          </w:tcPr>
          <w:p w:rsidR="00464EE4" w:rsidRDefault="00464EE4" w:rsidP="00464EE4">
            <w:pPr>
              <w:autoSpaceDE w:val="0"/>
              <w:autoSpaceDN w:val="0"/>
              <w:adjustRightInd w:val="0"/>
              <w:rPr>
                <w:rFonts w:ascii="Times-Roman" w:hAnsi="Times-Roman" w:cs="Times-Roman"/>
                <w:sz w:val="24"/>
                <w:szCs w:val="24"/>
              </w:rPr>
            </w:pPr>
            <w:r>
              <w:rPr>
                <w:rFonts w:ascii="Times-Roman" w:hAnsi="Times-Roman" w:cs="Times-Roman"/>
                <w:sz w:val="24"/>
                <w:szCs w:val="24"/>
              </w:rPr>
              <w:t>Box Elder County</w:t>
            </w:r>
          </w:p>
        </w:tc>
        <w:tc>
          <w:tcPr>
            <w:tcW w:w="4026" w:type="dxa"/>
          </w:tcPr>
          <w:p w:rsidR="00464EE4" w:rsidRDefault="00464EE4" w:rsidP="00464EE4">
            <w:pPr>
              <w:autoSpaceDE w:val="0"/>
              <w:autoSpaceDN w:val="0"/>
              <w:adjustRightInd w:val="0"/>
              <w:rPr>
                <w:rFonts w:ascii="Times-Roman" w:hAnsi="Times-Roman" w:cs="Times-Roman"/>
                <w:sz w:val="24"/>
                <w:szCs w:val="24"/>
              </w:rPr>
            </w:pPr>
            <w:r>
              <w:rPr>
                <w:rFonts w:ascii="Times-Roman" w:hAnsi="Times-Roman" w:cs="Times-Roman"/>
                <w:sz w:val="24"/>
                <w:szCs w:val="24"/>
              </w:rPr>
              <w:t>Agri-Business Park</w:t>
            </w:r>
          </w:p>
        </w:tc>
      </w:tr>
      <w:tr w:rsidR="00464EE4" w:rsidTr="00663BE8">
        <w:tc>
          <w:tcPr>
            <w:tcW w:w="3192" w:type="dxa"/>
          </w:tcPr>
          <w:p w:rsidR="00464EE4" w:rsidRDefault="00464EE4" w:rsidP="00464EE4">
            <w:pPr>
              <w:autoSpaceDE w:val="0"/>
              <w:autoSpaceDN w:val="0"/>
              <w:adjustRightInd w:val="0"/>
              <w:rPr>
                <w:rFonts w:ascii="Times-Roman" w:hAnsi="Times-Roman" w:cs="Times-Roman"/>
                <w:sz w:val="24"/>
                <w:szCs w:val="24"/>
              </w:rPr>
            </w:pPr>
          </w:p>
        </w:tc>
        <w:tc>
          <w:tcPr>
            <w:tcW w:w="4026" w:type="dxa"/>
          </w:tcPr>
          <w:p w:rsidR="00464EE4" w:rsidRDefault="00464EE4" w:rsidP="00464EE4">
            <w:pPr>
              <w:autoSpaceDE w:val="0"/>
              <w:autoSpaceDN w:val="0"/>
              <w:adjustRightInd w:val="0"/>
              <w:rPr>
                <w:rFonts w:ascii="Times-Roman" w:hAnsi="Times-Roman" w:cs="Times-Roman"/>
                <w:sz w:val="24"/>
                <w:szCs w:val="24"/>
              </w:rPr>
            </w:pPr>
            <w:r>
              <w:rPr>
                <w:rFonts w:ascii="Times-Roman" w:hAnsi="Times-Roman" w:cs="Times-Roman"/>
                <w:sz w:val="24"/>
                <w:szCs w:val="24"/>
              </w:rPr>
              <w:t>P&amp;G</w:t>
            </w:r>
          </w:p>
        </w:tc>
      </w:tr>
      <w:tr w:rsidR="00464EE4" w:rsidTr="00663BE8">
        <w:tc>
          <w:tcPr>
            <w:tcW w:w="3192" w:type="dxa"/>
          </w:tcPr>
          <w:p w:rsidR="00464EE4" w:rsidRDefault="00464EE4" w:rsidP="00464EE4">
            <w:pPr>
              <w:autoSpaceDE w:val="0"/>
              <w:autoSpaceDN w:val="0"/>
              <w:adjustRightInd w:val="0"/>
              <w:rPr>
                <w:rFonts w:ascii="Times-Roman" w:hAnsi="Times-Roman" w:cs="Times-Roman"/>
                <w:sz w:val="24"/>
                <w:szCs w:val="24"/>
              </w:rPr>
            </w:pPr>
          </w:p>
        </w:tc>
        <w:tc>
          <w:tcPr>
            <w:tcW w:w="4026" w:type="dxa"/>
          </w:tcPr>
          <w:p w:rsidR="00464EE4" w:rsidRDefault="00464EE4" w:rsidP="00464EE4">
            <w:pPr>
              <w:autoSpaceDE w:val="0"/>
              <w:autoSpaceDN w:val="0"/>
              <w:adjustRightInd w:val="0"/>
              <w:rPr>
                <w:rFonts w:ascii="Times-Roman" w:hAnsi="Times-Roman" w:cs="Times-Roman"/>
                <w:sz w:val="24"/>
                <w:szCs w:val="24"/>
              </w:rPr>
            </w:pPr>
            <w:r>
              <w:rPr>
                <w:rFonts w:ascii="Times-Roman" w:hAnsi="Times-Roman" w:cs="Times-Roman"/>
                <w:sz w:val="24"/>
                <w:szCs w:val="24"/>
              </w:rPr>
              <w:t>Plymouth</w:t>
            </w:r>
          </w:p>
        </w:tc>
      </w:tr>
      <w:tr w:rsidR="00464EE4" w:rsidTr="00663BE8">
        <w:tc>
          <w:tcPr>
            <w:tcW w:w="3192" w:type="dxa"/>
          </w:tcPr>
          <w:p w:rsidR="00464EE4" w:rsidRDefault="00464EE4" w:rsidP="00464EE4">
            <w:pPr>
              <w:autoSpaceDE w:val="0"/>
              <w:autoSpaceDN w:val="0"/>
              <w:adjustRightInd w:val="0"/>
              <w:rPr>
                <w:rFonts w:ascii="Times-Roman" w:hAnsi="Times-Roman" w:cs="Times-Roman"/>
                <w:sz w:val="24"/>
                <w:szCs w:val="24"/>
              </w:rPr>
            </w:pPr>
          </w:p>
        </w:tc>
        <w:tc>
          <w:tcPr>
            <w:tcW w:w="4026" w:type="dxa"/>
          </w:tcPr>
          <w:p w:rsidR="00464EE4" w:rsidRDefault="00464EE4" w:rsidP="00464EE4">
            <w:pPr>
              <w:autoSpaceDE w:val="0"/>
              <w:autoSpaceDN w:val="0"/>
              <w:adjustRightInd w:val="0"/>
              <w:rPr>
                <w:rFonts w:ascii="Times-Roman" w:hAnsi="Times-Roman" w:cs="Times-Roman"/>
                <w:sz w:val="24"/>
                <w:szCs w:val="24"/>
              </w:rPr>
            </w:pPr>
            <w:r>
              <w:rPr>
                <w:rFonts w:ascii="Times-Roman" w:hAnsi="Times-Roman" w:cs="Times-Roman"/>
                <w:sz w:val="24"/>
                <w:szCs w:val="24"/>
              </w:rPr>
              <w:t>Washakie</w:t>
            </w:r>
          </w:p>
        </w:tc>
      </w:tr>
      <w:tr w:rsidR="00464EE4" w:rsidTr="00663BE8">
        <w:tc>
          <w:tcPr>
            <w:tcW w:w="3192" w:type="dxa"/>
          </w:tcPr>
          <w:p w:rsidR="00464EE4" w:rsidRDefault="00464EE4" w:rsidP="00464EE4">
            <w:pPr>
              <w:autoSpaceDE w:val="0"/>
              <w:autoSpaceDN w:val="0"/>
              <w:adjustRightInd w:val="0"/>
              <w:rPr>
                <w:rFonts w:ascii="Times-Roman" w:hAnsi="Times-Roman" w:cs="Times-Roman"/>
                <w:sz w:val="24"/>
                <w:szCs w:val="24"/>
              </w:rPr>
            </w:pPr>
            <w:r>
              <w:rPr>
                <w:rFonts w:ascii="Times-Roman" w:hAnsi="Times-Roman" w:cs="Times-Roman"/>
                <w:sz w:val="24"/>
                <w:szCs w:val="24"/>
              </w:rPr>
              <w:t>Brigham City</w:t>
            </w:r>
          </w:p>
        </w:tc>
        <w:tc>
          <w:tcPr>
            <w:tcW w:w="4026" w:type="dxa"/>
          </w:tcPr>
          <w:p w:rsidR="00464EE4" w:rsidRDefault="00464EE4" w:rsidP="00464EE4">
            <w:pPr>
              <w:autoSpaceDE w:val="0"/>
              <w:autoSpaceDN w:val="0"/>
              <w:adjustRightInd w:val="0"/>
              <w:rPr>
                <w:rFonts w:ascii="Times-Roman" w:hAnsi="Times-Roman" w:cs="Times-Roman"/>
                <w:sz w:val="24"/>
                <w:szCs w:val="24"/>
              </w:rPr>
            </w:pPr>
            <w:r>
              <w:rPr>
                <w:rFonts w:ascii="Times-Roman" w:hAnsi="Times-Roman" w:cs="Times-Roman"/>
                <w:sz w:val="24"/>
                <w:szCs w:val="24"/>
              </w:rPr>
              <w:t>Northwest Econ Development</w:t>
            </w:r>
          </w:p>
        </w:tc>
      </w:tr>
      <w:tr w:rsidR="00464EE4" w:rsidTr="00663BE8">
        <w:tc>
          <w:tcPr>
            <w:tcW w:w="3192" w:type="dxa"/>
          </w:tcPr>
          <w:p w:rsidR="00464EE4" w:rsidRDefault="00464EE4" w:rsidP="00464EE4">
            <w:pPr>
              <w:autoSpaceDE w:val="0"/>
              <w:autoSpaceDN w:val="0"/>
              <w:adjustRightInd w:val="0"/>
              <w:rPr>
                <w:rFonts w:ascii="Times-Roman" w:hAnsi="Times-Roman" w:cs="Times-Roman"/>
                <w:sz w:val="24"/>
                <w:szCs w:val="24"/>
              </w:rPr>
            </w:pPr>
          </w:p>
        </w:tc>
        <w:tc>
          <w:tcPr>
            <w:tcW w:w="4026" w:type="dxa"/>
          </w:tcPr>
          <w:p w:rsidR="00464EE4" w:rsidRDefault="00464EE4" w:rsidP="00464EE4">
            <w:pPr>
              <w:autoSpaceDE w:val="0"/>
              <w:autoSpaceDN w:val="0"/>
              <w:adjustRightInd w:val="0"/>
              <w:rPr>
                <w:rFonts w:ascii="Times-Roman" w:hAnsi="Times-Roman" w:cs="Times-Roman"/>
                <w:sz w:val="24"/>
                <w:szCs w:val="24"/>
              </w:rPr>
            </w:pPr>
            <w:r>
              <w:rPr>
                <w:rFonts w:ascii="Times-Roman" w:hAnsi="Times-Roman" w:cs="Times-Roman"/>
                <w:sz w:val="24"/>
                <w:szCs w:val="24"/>
              </w:rPr>
              <w:t>X-20 EDA</w:t>
            </w:r>
          </w:p>
        </w:tc>
      </w:tr>
      <w:tr w:rsidR="00464EE4" w:rsidTr="00663BE8">
        <w:tc>
          <w:tcPr>
            <w:tcW w:w="3192" w:type="dxa"/>
          </w:tcPr>
          <w:p w:rsidR="00464EE4" w:rsidRDefault="00464EE4" w:rsidP="00464EE4">
            <w:pPr>
              <w:autoSpaceDE w:val="0"/>
              <w:autoSpaceDN w:val="0"/>
              <w:adjustRightInd w:val="0"/>
              <w:rPr>
                <w:rFonts w:ascii="Times-Roman" w:hAnsi="Times-Roman" w:cs="Times-Roman"/>
                <w:sz w:val="24"/>
                <w:szCs w:val="24"/>
              </w:rPr>
            </w:pPr>
          </w:p>
        </w:tc>
        <w:tc>
          <w:tcPr>
            <w:tcW w:w="4026" w:type="dxa"/>
          </w:tcPr>
          <w:p w:rsidR="00464EE4" w:rsidRDefault="00464EE4" w:rsidP="00464EE4">
            <w:pPr>
              <w:autoSpaceDE w:val="0"/>
              <w:autoSpaceDN w:val="0"/>
              <w:adjustRightInd w:val="0"/>
              <w:rPr>
                <w:rFonts w:ascii="Times-Roman" w:hAnsi="Times-Roman" w:cs="Times-Roman"/>
                <w:sz w:val="24"/>
                <w:szCs w:val="24"/>
              </w:rPr>
            </w:pPr>
            <w:r>
              <w:rPr>
                <w:rFonts w:ascii="Times-Roman" w:hAnsi="Times-Roman" w:cs="Times-Roman"/>
                <w:sz w:val="24"/>
                <w:szCs w:val="24"/>
              </w:rPr>
              <w:t>West Forest St EDA</w:t>
            </w:r>
          </w:p>
        </w:tc>
      </w:tr>
      <w:tr w:rsidR="00464EE4" w:rsidTr="00663BE8">
        <w:tc>
          <w:tcPr>
            <w:tcW w:w="3192" w:type="dxa"/>
          </w:tcPr>
          <w:p w:rsidR="00464EE4" w:rsidRDefault="00464EE4" w:rsidP="00464EE4">
            <w:pPr>
              <w:autoSpaceDE w:val="0"/>
              <w:autoSpaceDN w:val="0"/>
              <w:adjustRightInd w:val="0"/>
              <w:rPr>
                <w:rFonts w:ascii="Times-Roman" w:hAnsi="Times-Roman" w:cs="Times-Roman"/>
                <w:sz w:val="24"/>
                <w:szCs w:val="24"/>
              </w:rPr>
            </w:pPr>
          </w:p>
        </w:tc>
        <w:tc>
          <w:tcPr>
            <w:tcW w:w="4026" w:type="dxa"/>
          </w:tcPr>
          <w:p w:rsidR="00464EE4" w:rsidRDefault="00464EE4" w:rsidP="00464EE4">
            <w:pPr>
              <w:autoSpaceDE w:val="0"/>
              <w:autoSpaceDN w:val="0"/>
              <w:adjustRightInd w:val="0"/>
              <w:rPr>
                <w:rFonts w:ascii="Times-Roman" w:hAnsi="Times-Roman" w:cs="Times-Roman"/>
                <w:sz w:val="24"/>
                <w:szCs w:val="24"/>
              </w:rPr>
            </w:pPr>
            <w:r>
              <w:rPr>
                <w:rFonts w:ascii="Times-Roman" w:hAnsi="Times-Roman" w:cs="Times-Roman"/>
                <w:sz w:val="24"/>
                <w:szCs w:val="24"/>
              </w:rPr>
              <w:t>Campus District</w:t>
            </w:r>
          </w:p>
        </w:tc>
      </w:tr>
      <w:tr w:rsidR="00464EE4" w:rsidTr="00663BE8">
        <w:tc>
          <w:tcPr>
            <w:tcW w:w="3192" w:type="dxa"/>
          </w:tcPr>
          <w:p w:rsidR="00464EE4" w:rsidRDefault="00464EE4" w:rsidP="00464EE4">
            <w:pPr>
              <w:autoSpaceDE w:val="0"/>
              <w:autoSpaceDN w:val="0"/>
              <w:adjustRightInd w:val="0"/>
              <w:rPr>
                <w:rFonts w:ascii="Times-Roman" w:hAnsi="Times-Roman" w:cs="Times-Roman"/>
                <w:sz w:val="24"/>
                <w:szCs w:val="24"/>
              </w:rPr>
            </w:pPr>
          </w:p>
        </w:tc>
        <w:tc>
          <w:tcPr>
            <w:tcW w:w="4026" w:type="dxa"/>
          </w:tcPr>
          <w:p w:rsidR="00464EE4" w:rsidRDefault="00464EE4" w:rsidP="00464EE4">
            <w:pPr>
              <w:autoSpaceDE w:val="0"/>
              <w:autoSpaceDN w:val="0"/>
              <w:adjustRightInd w:val="0"/>
              <w:rPr>
                <w:rFonts w:ascii="Times-Roman" w:hAnsi="Times-Roman" w:cs="Times-Roman"/>
                <w:sz w:val="24"/>
                <w:szCs w:val="24"/>
              </w:rPr>
            </w:pPr>
            <w:r>
              <w:rPr>
                <w:rFonts w:ascii="Times-Roman" w:hAnsi="Times-Roman" w:cs="Times-Roman"/>
                <w:sz w:val="24"/>
                <w:szCs w:val="24"/>
              </w:rPr>
              <w:t>RDA #1 – Hotel Block</w:t>
            </w:r>
          </w:p>
        </w:tc>
      </w:tr>
      <w:tr w:rsidR="00464EE4" w:rsidTr="00663BE8">
        <w:tc>
          <w:tcPr>
            <w:tcW w:w="3192" w:type="dxa"/>
          </w:tcPr>
          <w:p w:rsidR="00464EE4" w:rsidRDefault="00464EE4" w:rsidP="00464EE4">
            <w:pPr>
              <w:autoSpaceDE w:val="0"/>
              <w:autoSpaceDN w:val="0"/>
              <w:adjustRightInd w:val="0"/>
              <w:rPr>
                <w:rFonts w:ascii="Times-Roman" w:hAnsi="Times-Roman" w:cs="Times-Roman"/>
                <w:sz w:val="24"/>
                <w:szCs w:val="24"/>
              </w:rPr>
            </w:pPr>
            <w:r>
              <w:rPr>
                <w:rFonts w:ascii="Times-Roman" w:hAnsi="Times-Roman" w:cs="Times-Roman"/>
                <w:sz w:val="24"/>
                <w:szCs w:val="24"/>
              </w:rPr>
              <w:t>Tremonton</w:t>
            </w:r>
          </w:p>
        </w:tc>
        <w:tc>
          <w:tcPr>
            <w:tcW w:w="4026" w:type="dxa"/>
          </w:tcPr>
          <w:p w:rsidR="00464EE4" w:rsidRDefault="00464EE4" w:rsidP="00464EE4">
            <w:pPr>
              <w:autoSpaceDE w:val="0"/>
              <w:autoSpaceDN w:val="0"/>
              <w:adjustRightInd w:val="0"/>
              <w:rPr>
                <w:rFonts w:ascii="Times-Roman" w:hAnsi="Times-Roman" w:cs="Times-Roman"/>
                <w:sz w:val="24"/>
                <w:szCs w:val="24"/>
              </w:rPr>
            </w:pPr>
            <w:r>
              <w:rPr>
                <w:rFonts w:ascii="Times-Roman" w:hAnsi="Times-Roman" w:cs="Times-Roman"/>
                <w:sz w:val="24"/>
                <w:szCs w:val="24"/>
              </w:rPr>
              <w:t>West Liberty Foods</w:t>
            </w:r>
          </w:p>
        </w:tc>
      </w:tr>
      <w:tr w:rsidR="00464EE4" w:rsidTr="00663BE8">
        <w:tc>
          <w:tcPr>
            <w:tcW w:w="3192" w:type="dxa"/>
          </w:tcPr>
          <w:p w:rsidR="00464EE4" w:rsidRDefault="00464EE4" w:rsidP="00464EE4">
            <w:pPr>
              <w:autoSpaceDE w:val="0"/>
              <w:autoSpaceDN w:val="0"/>
              <w:adjustRightInd w:val="0"/>
              <w:rPr>
                <w:rFonts w:ascii="Times-Roman" w:hAnsi="Times-Roman" w:cs="Times-Roman"/>
                <w:sz w:val="24"/>
                <w:szCs w:val="24"/>
              </w:rPr>
            </w:pPr>
          </w:p>
        </w:tc>
        <w:tc>
          <w:tcPr>
            <w:tcW w:w="4026" w:type="dxa"/>
          </w:tcPr>
          <w:p w:rsidR="00464EE4" w:rsidRDefault="00464EE4" w:rsidP="00464EE4">
            <w:pPr>
              <w:autoSpaceDE w:val="0"/>
              <w:autoSpaceDN w:val="0"/>
              <w:adjustRightInd w:val="0"/>
              <w:rPr>
                <w:rFonts w:ascii="Times-Roman" w:hAnsi="Times-Roman" w:cs="Times-Roman"/>
                <w:sz w:val="24"/>
                <w:szCs w:val="24"/>
              </w:rPr>
            </w:pPr>
            <w:r>
              <w:rPr>
                <w:rFonts w:ascii="Times-Roman" w:hAnsi="Times-Roman" w:cs="Times-Roman"/>
                <w:sz w:val="24"/>
                <w:szCs w:val="24"/>
              </w:rPr>
              <w:t>RDA #3</w:t>
            </w:r>
          </w:p>
        </w:tc>
      </w:tr>
      <w:tr w:rsidR="00464EE4" w:rsidTr="00663BE8">
        <w:tc>
          <w:tcPr>
            <w:tcW w:w="3192" w:type="dxa"/>
          </w:tcPr>
          <w:p w:rsidR="00464EE4" w:rsidRDefault="00464EE4" w:rsidP="00464EE4">
            <w:pPr>
              <w:autoSpaceDE w:val="0"/>
              <w:autoSpaceDN w:val="0"/>
              <w:adjustRightInd w:val="0"/>
              <w:rPr>
                <w:rFonts w:ascii="Times-Roman" w:hAnsi="Times-Roman" w:cs="Times-Roman"/>
                <w:sz w:val="24"/>
                <w:szCs w:val="24"/>
              </w:rPr>
            </w:pPr>
          </w:p>
        </w:tc>
        <w:tc>
          <w:tcPr>
            <w:tcW w:w="4026" w:type="dxa"/>
          </w:tcPr>
          <w:p w:rsidR="00464EE4" w:rsidRDefault="00464EE4" w:rsidP="00464EE4">
            <w:pPr>
              <w:autoSpaceDE w:val="0"/>
              <w:autoSpaceDN w:val="0"/>
              <w:adjustRightInd w:val="0"/>
              <w:rPr>
                <w:rFonts w:ascii="Times-Roman" w:hAnsi="Times-Roman" w:cs="Times-Roman"/>
                <w:sz w:val="24"/>
                <w:szCs w:val="24"/>
              </w:rPr>
            </w:pPr>
            <w:r>
              <w:rPr>
                <w:rFonts w:ascii="Times-Roman" w:hAnsi="Times-Roman" w:cs="Times-Roman"/>
                <w:sz w:val="24"/>
                <w:szCs w:val="24"/>
              </w:rPr>
              <w:t>Tremont Center</w:t>
            </w:r>
          </w:p>
        </w:tc>
      </w:tr>
      <w:tr w:rsidR="00464EE4" w:rsidTr="00663BE8">
        <w:tc>
          <w:tcPr>
            <w:tcW w:w="3192" w:type="dxa"/>
          </w:tcPr>
          <w:p w:rsidR="00464EE4" w:rsidRDefault="00464EE4" w:rsidP="00464EE4">
            <w:pPr>
              <w:autoSpaceDE w:val="0"/>
              <w:autoSpaceDN w:val="0"/>
              <w:adjustRightInd w:val="0"/>
              <w:rPr>
                <w:rFonts w:ascii="Times-Roman" w:hAnsi="Times-Roman" w:cs="Times-Roman"/>
                <w:sz w:val="24"/>
                <w:szCs w:val="24"/>
              </w:rPr>
            </w:pPr>
            <w:r>
              <w:rPr>
                <w:rFonts w:ascii="Times-Roman" w:hAnsi="Times-Roman" w:cs="Times-Roman"/>
                <w:sz w:val="24"/>
                <w:szCs w:val="24"/>
              </w:rPr>
              <w:t>Perry City</w:t>
            </w:r>
          </w:p>
        </w:tc>
        <w:tc>
          <w:tcPr>
            <w:tcW w:w="4026" w:type="dxa"/>
          </w:tcPr>
          <w:p w:rsidR="00464EE4" w:rsidRDefault="00464EE4" w:rsidP="00464EE4">
            <w:pPr>
              <w:autoSpaceDE w:val="0"/>
              <w:autoSpaceDN w:val="0"/>
              <w:adjustRightInd w:val="0"/>
              <w:rPr>
                <w:rFonts w:ascii="Times-Roman" w:hAnsi="Times-Roman" w:cs="Times-Roman"/>
                <w:sz w:val="24"/>
                <w:szCs w:val="24"/>
              </w:rPr>
            </w:pPr>
            <w:r>
              <w:rPr>
                <w:rFonts w:ascii="Times-Roman" w:hAnsi="Times-Roman" w:cs="Times-Roman"/>
                <w:sz w:val="24"/>
                <w:szCs w:val="24"/>
              </w:rPr>
              <w:t>Point Perry CDA</w:t>
            </w:r>
          </w:p>
        </w:tc>
      </w:tr>
    </w:tbl>
    <w:p w:rsidR="00464EE4" w:rsidRPr="00507AE1" w:rsidRDefault="00464EE4" w:rsidP="00464EE4">
      <w:pPr>
        <w:autoSpaceDE w:val="0"/>
        <w:autoSpaceDN w:val="0"/>
        <w:adjustRightInd w:val="0"/>
        <w:spacing w:after="0" w:line="240" w:lineRule="auto"/>
        <w:rPr>
          <w:rFonts w:ascii="Times-Roman" w:hAnsi="Times-Roman" w:cs="Times-Roman"/>
          <w:sz w:val="24"/>
          <w:szCs w:val="24"/>
        </w:rPr>
      </w:pPr>
    </w:p>
    <w:p w:rsidR="00464EE4" w:rsidRDefault="00464EE4" w:rsidP="00464EE4">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In 2014, the County paid $1.1M in tax increment to the different projects.  </w:t>
      </w:r>
    </w:p>
    <w:p w:rsidR="00663BE8" w:rsidRDefault="00663BE8" w:rsidP="00464EE4">
      <w:pPr>
        <w:autoSpaceDE w:val="0"/>
        <w:autoSpaceDN w:val="0"/>
        <w:adjustRightInd w:val="0"/>
        <w:spacing w:after="0" w:line="240" w:lineRule="auto"/>
        <w:rPr>
          <w:rFonts w:ascii="Times-Roman" w:hAnsi="Times-Roman" w:cs="Times-Roman"/>
          <w:b/>
          <w:sz w:val="24"/>
          <w:szCs w:val="24"/>
          <w:u w:val="single"/>
        </w:rPr>
      </w:pPr>
    </w:p>
    <w:p w:rsidR="00663BE8" w:rsidRDefault="00663BE8" w:rsidP="00464EE4">
      <w:pPr>
        <w:autoSpaceDE w:val="0"/>
        <w:autoSpaceDN w:val="0"/>
        <w:adjustRightInd w:val="0"/>
        <w:spacing w:after="0" w:line="240" w:lineRule="auto"/>
        <w:rPr>
          <w:rFonts w:ascii="Times-Roman" w:hAnsi="Times-Roman" w:cs="Times-Roman"/>
          <w:b/>
          <w:sz w:val="24"/>
          <w:szCs w:val="24"/>
          <w:u w:val="single"/>
        </w:rPr>
      </w:pPr>
    </w:p>
    <w:p w:rsidR="00663BE8" w:rsidRPr="00464EE4" w:rsidRDefault="00663BE8" w:rsidP="00464EE4">
      <w:pPr>
        <w:autoSpaceDE w:val="0"/>
        <w:autoSpaceDN w:val="0"/>
        <w:adjustRightInd w:val="0"/>
        <w:spacing w:after="0" w:line="240" w:lineRule="auto"/>
        <w:rPr>
          <w:rFonts w:ascii="Times-Roman" w:hAnsi="Times-Roman" w:cs="Times-Roman"/>
          <w:b/>
          <w:sz w:val="24"/>
          <w:szCs w:val="24"/>
          <w:u w:val="single"/>
        </w:rPr>
      </w:pPr>
    </w:p>
    <w:p w:rsidR="00464EE4" w:rsidRDefault="00464EE4" w:rsidP="00681CE7">
      <w:pPr>
        <w:autoSpaceDE w:val="0"/>
        <w:autoSpaceDN w:val="0"/>
        <w:adjustRightInd w:val="0"/>
        <w:spacing w:after="0" w:line="240" w:lineRule="auto"/>
        <w:rPr>
          <w:rFonts w:ascii="Times-Roman" w:hAnsi="Times-Roman" w:cs="Times-Roman"/>
          <w:sz w:val="24"/>
          <w:szCs w:val="24"/>
        </w:rPr>
      </w:pPr>
    </w:p>
    <w:p w:rsidR="00464EE4" w:rsidRDefault="00464EE4" w:rsidP="00681CE7">
      <w:pPr>
        <w:autoSpaceDE w:val="0"/>
        <w:autoSpaceDN w:val="0"/>
        <w:adjustRightInd w:val="0"/>
        <w:spacing w:after="0" w:line="240" w:lineRule="auto"/>
        <w:rPr>
          <w:rFonts w:ascii="Times-Roman" w:hAnsi="Times-Roman" w:cs="Times-Roman"/>
          <w:sz w:val="24"/>
          <w:szCs w:val="24"/>
        </w:rPr>
      </w:pPr>
    </w:p>
    <w:p w:rsidR="00464EE4" w:rsidRDefault="00464EE4" w:rsidP="00681CE7">
      <w:pPr>
        <w:autoSpaceDE w:val="0"/>
        <w:autoSpaceDN w:val="0"/>
        <w:adjustRightInd w:val="0"/>
        <w:spacing w:after="0" w:line="240" w:lineRule="auto"/>
        <w:rPr>
          <w:rFonts w:ascii="Times-Roman" w:hAnsi="Times-Roman" w:cs="Times-Roman"/>
          <w:sz w:val="24"/>
          <w:szCs w:val="24"/>
        </w:rPr>
      </w:pPr>
    </w:p>
    <w:p w:rsidR="00464EE4" w:rsidRDefault="00464EE4" w:rsidP="00681CE7">
      <w:pPr>
        <w:autoSpaceDE w:val="0"/>
        <w:autoSpaceDN w:val="0"/>
        <w:adjustRightInd w:val="0"/>
        <w:spacing w:after="0" w:line="240" w:lineRule="auto"/>
        <w:rPr>
          <w:rFonts w:ascii="Times-Roman" w:hAnsi="Times-Roman" w:cs="Times-Roman"/>
          <w:sz w:val="24"/>
          <w:szCs w:val="24"/>
        </w:rPr>
      </w:pPr>
    </w:p>
    <w:p w:rsidR="00464EE4" w:rsidRDefault="00464EE4" w:rsidP="00681CE7">
      <w:pPr>
        <w:autoSpaceDE w:val="0"/>
        <w:autoSpaceDN w:val="0"/>
        <w:adjustRightInd w:val="0"/>
        <w:spacing w:after="0" w:line="240" w:lineRule="auto"/>
        <w:rPr>
          <w:rFonts w:ascii="Times-Roman" w:hAnsi="Times-Roman" w:cs="Times-Roman"/>
          <w:sz w:val="24"/>
          <w:szCs w:val="24"/>
        </w:rPr>
      </w:pPr>
    </w:p>
    <w:p w:rsidR="00464EE4" w:rsidRDefault="00464EE4" w:rsidP="00681CE7">
      <w:pPr>
        <w:autoSpaceDE w:val="0"/>
        <w:autoSpaceDN w:val="0"/>
        <w:adjustRightInd w:val="0"/>
        <w:spacing w:after="0" w:line="240" w:lineRule="auto"/>
        <w:rPr>
          <w:rFonts w:ascii="Times-Roman" w:hAnsi="Times-Roman" w:cs="Times-Roman"/>
          <w:sz w:val="24"/>
          <w:szCs w:val="24"/>
        </w:rPr>
      </w:pPr>
    </w:p>
    <w:sectPr w:rsidR="00464EE4" w:rsidSect="00621A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22EC7"/>
    <w:multiLevelType w:val="hybridMultilevel"/>
    <w:tmpl w:val="A23C6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93730"/>
    <w:multiLevelType w:val="hybridMultilevel"/>
    <w:tmpl w:val="858CBA4E"/>
    <w:lvl w:ilvl="0" w:tplc="C2FAA7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C20E36"/>
    <w:multiLevelType w:val="hybridMultilevel"/>
    <w:tmpl w:val="A5F08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0671D9"/>
    <w:multiLevelType w:val="hybridMultilevel"/>
    <w:tmpl w:val="AF32B60A"/>
    <w:lvl w:ilvl="0" w:tplc="D3AE3B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8741FDE"/>
    <w:multiLevelType w:val="hybridMultilevel"/>
    <w:tmpl w:val="9B884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9C3357"/>
    <w:multiLevelType w:val="hybridMultilevel"/>
    <w:tmpl w:val="17A44F74"/>
    <w:lvl w:ilvl="0" w:tplc="EF3A0F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C6B2527"/>
    <w:multiLevelType w:val="hybridMultilevel"/>
    <w:tmpl w:val="A95CB026"/>
    <w:lvl w:ilvl="0" w:tplc="6ACA65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7067731"/>
    <w:multiLevelType w:val="hybridMultilevel"/>
    <w:tmpl w:val="9044E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3"/>
  </w:num>
  <w:num w:numId="5">
    <w:abstractNumId w:val="5"/>
  </w:num>
  <w:num w:numId="6">
    <w:abstractNumId w:val="6"/>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433A"/>
    <w:rsid w:val="00347397"/>
    <w:rsid w:val="0037340D"/>
    <w:rsid w:val="003C3059"/>
    <w:rsid w:val="003E37A9"/>
    <w:rsid w:val="00411984"/>
    <w:rsid w:val="00464EE4"/>
    <w:rsid w:val="00484FCB"/>
    <w:rsid w:val="00507AE1"/>
    <w:rsid w:val="00621A2D"/>
    <w:rsid w:val="00631461"/>
    <w:rsid w:val="00663BE8"/>
    <w:rsid w:val="00681CE7"/>
    <w:rsid w:val="007E10ED"/>
    <w:rsid w:val="00886087"/>
    <w:rsid w:val="00994303"/>
    <w:rsid w:val="009F2562"/>
    <w:rsid w:val="00A41C5F"/>
    <w:rsid w:val="00A83C0E"/>
    <w:rsid w:val="00B322C7"/>
    <w:rsid w:val="00B3349C"/>
    <w:rsid w:val="00CC598A"/>
    <w:rsid w:val="00CF21C3"/>
    <w:rsid w:val="00D6433A"/>
    <w:rsid w:val="00E93A5F"/>
    <w:rsid w:val="00FF0D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3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33A"/>
    <w:pPr>
      <w:ind w:left="720"/>
      <w:contextualSpacing/>
    </w:pPr>
  </w:style>
  <w:style w:type="table" w:styleId="TableGrid">
    <w:name w:val="Table Grid"/>
    <w:basedOn w:val="TableNormal"/>
    <w:uiPriority w:val="59"/>
    <w:rsid w:val="00507A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4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EE4"/>
    <w:rPr>
      <w:rFonts w:ascii="Tahoma" w:hAnsi="Tahoma" w:cs="Tahoma"/>
      <w:sz w:val="16"/>
      <w:szCs w:val="16"/>
    </w:rPr>
  </w:style>
  <w:style w:type="paragraph" w:styleId="Header">
    <w:name w:val="header"/>
    <w:basedOn w:val="Normal"/>
    <w:link w:val="HeaderChar"/>
    <w:rsid w:val="00B322C7"/>
    <w:pPr>
      <w:tabs>
        <w:tab w:val="center" w:pos="4320"/>
        <w:tab w:val="right" w:pos="8640"/>
      </w:tabs>
      <w:spacing w:after="0" w:line="240" w:lineRule="auto"/>
    </w:pPr>
    <w:rPr>
      <w:rFonts w:ascii="Times New Roman" w:eastAsia="Times New Roman" w:hAnsi="Times New Roman" w:cs="Times New Roman"/>
      <w:sz w:val="20"/>
      <w:szCs w:val="24"/>
    </w:rPr>
  </w:style>
  <w:style w:type="character" w:customStyle="1" w:styleId="HeaderChar">
    <w:name w:val="Header Char"/>
    <w:basedOn w:val="DefaultParagraphFont"/>
    <w:link w:val="Header"/>
    <w:rsid w:val="00B322C7"/>
    <w:rPr>
      <w:rFonts w:ascii="Times New Roman" w:eastAsia="Times New Roman" w:hAnsi="Times New Roman" w:cs="Times New Roman"/>
      <w:sz w:val="20"/>
      <w:szCs w:val="24"/>
    </w:rPr>
  </w:style>
</w:styles>
</file>

<file path=word/webSettings.xml><?xml version="1.0" encoding="utf-8"?>
<w:webSettings xmlns:r="http://schemas.openxmlformats.org/officeDocument/2006/relationships" xmlns:w="http://schemas.openxmlformats.org/wordprocessingml/2006/main">
  <w:divs>
    <w:div w:id="664163947">
      <w:bodyDiv w:val="1"/>
      <w:marLeft w:val="0"/>
      <w:marRight w:val="0"/>
      <w:marTop w:val="0"/>
      <w:marBottom w:val="0"/>
      <w:divBdr>
        <w:top w:val="none" w:sz="0" w:space="0" w:color="auto"/>
        <w:left w:val="none" w:sz="0" w:space="0" w:color="auto"/>
        <w:bottom w:val="none" w:sz="0" w:space="0" w:color="auto"/>
        <w:right w:val="none" w:sz="0" w:space="0" w:color="auto"/>
      </w:divBdr>
    </w:div>
    <w:div w:id="697970629">
      <w:bodyDiv w:val="1"/>
      <w:marLeft w:val="0"/>
      <w:marRight w:val="0"/>
      <w:marTop w:val="0"/>
      <w:marBottom w:val="0"/>
      <w:divBdr>
        <w:top w:val="none" w:sz="0" w:space="0" w:color="auto"/>
        <w:left w:val="none" w:sz="0" w:space="0" w:color="auto"/>
        <w:bottom w:val="none" w:sz="0" w:space="0" w:color="auto"/>
        <w:right w:val="none" w:sz="0" w:space="0" w:color="auto"/>
      </w:divBdr>
    </w:div>
    <w:div w:id="1361854635">
      <w:bodyDiv w:val="1"/>
      <w:marLeft w:val="0"/>
      <w:marRight w:val="0"/>
      <w:marTop w:val="0"/>
      <w:marBottom w:val="0"/>
      <w:divBdr>
        <w:top w:val="none" w:sz="0" w:space="0" w:color="auto"/>
        <w:left w:val="none" w:sz="0" w:space="0" w:color="auto"/>
        <w:bottom w:val="none" w:sz="0" w:space="0" w:color="auto"/>
        <w:right w:val="none" w:sz="0" w:space="0" w:color="auto"/>
      </w:divBdr>
    </w:div>
    <w:div w:id="154366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tkotter</dc:creator>
  <cp:lastModifiedBy>tkotter</cp:lastModifiedBy>
  <cp:revision>5</cp:revision>
  <dcterms:created xsi:type="dcterms:W3CDTF">2015-11-04T18:42:00Z</dcterms:created>
  <dcterms:modified xsi:type="dcterms:W3CDTF">2015-11-06T18:20:00Z</dcterms:modified>
</cp:coreProperties>
</file>